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C3D42" w14:textId="05298A7F" w:rsidR="004922BA" w:rsidRPr="004922BA" w:rsidRDefault="004922BA" w:rsidP="009262C4">
      <w:pPr>
        <w:keepNext/>
        <w:spacing w:after="160"/>
        <w:jc w:val="center"/>
        <w:outlineLvl w:val="3"/>
        <w:rPr>
          <w:rFonts w:asciiTheme="minorHAnsi" w:hAnsiTheme="minorHAnsi"/>
          <w:b/>
          <w:bCs/>
          <w:color w:val="2D2D2F" w:themeColor="text2"/>
          <w:kern w:val="32"/>
          <w:sz w:val="38"/>
          <w:szCs w:val="38"/>
          <w:lang w:val="nl-NL" w:eastAsia="en-GB" w:bidi="en-GB"/>
        </w:rPr>
      </w:pPr>
      <w:r w:rsidRPr="004922BA">
        <w:rPr>
          <w:rFonts w:asciiTheme="minorHAnsi" w:hAnsiTheme="minorHAnsi"/>
          <w:b/>
          <w:bCs/>
          <w:color w:val="2D2D2F" w:themeColor="text2"/>
          <w:kern w:val="32"/>
          <w:sz w:val="38"/>
          <w:szCs w:val="38"/>
          <w:lang w:val="nl-NL" w:eastAsia="en-GB" w:bidi="en-GB"/>
        </w:rPr>
        <w:t xml:space="preserve">Ontdek de nieuwe Daikin EWYE-CZ </w:t>
      </w:r>
      <w:proofErr w:type="spellStart"/>
      <w:r w:rsidR="00A6255D">
        <w:rPr>
          <w:rFonts w:asciiTheme="minorHAnsi" w:hAnsiTheme="minorHAnsi"/>
          <w:b/>
          <w:bCs/>
          <w:color w:val="2D2D2F" w:themeColor="text2"/>
          <w:kern w:val="32"/>
          <w:sz w:val="38"/>
          <w:szCs w:val="38"/>
          <w:lang w:val="nl-NL" w:eastAsia="en-GB" w:bidi="en-GB"/>
        </w:rPr>
        <w:t>inverter</w:t>
      </w:r>
      <w:proofErr w:type="spellEnd"/>
      <w:r w:rsidR="000B4C1A">
        <w:rPr>
          <w:rFonts w:asciiTheme="minorHAnsi" w:hAnsiTheme="minorHAnsi"/>
          <w:b/>
          <w:bCs/>
          <w:color w:val="2D2D2F" w:themeColor="text2"/>
          <w:kern w:val="32"/>
          <w:sz w:val="38"/>
          <w:szCs w:val="38"/>
          <w:lang w:val="nl-NL" w:eastAsia="en-GB" w:bidi="en-GB"/>
        </w:rPr>
        <w:t>-</w:t>
      </w:r>
      <w:r w:rsidRPr="004922BA">
        <w:rPr>
          <w:rFonts w:asciiTheme="minorHAnsi" w:hAnsiTheme="minorHAnsi"/>
          <w:b/>
          <w:bCs/>
          <w:color w:val="2D2D2F" w:themeColor="text2"/>
          <w:kern w:val="32"/>
          <w:sz w:val="38"/>
          <w:szCs w:val="38"/>
          <w:lang w:val="nl-NL" w:eastAsia="en-GB" w:bidi="en-GB"/>
        </w:rPr>
        <w:t>warmtepomp: hoge temperatuur, lage GWP en een maximaal rendement</w:t>
      </w:r>
    </w:p>
    <w:p w14:paraId="4A15892B" w14:textId="6A146B1D" w:rsidR="00C655DA" w:rsidRPr="00C655DA" w:rsidRDefault="00646CDB" w:rsidP="00C655DA">
      <w:pPr>
        <w:pStyle w:val="Normaalweb"/>
        <w:spacing w:before="0" w:beforeAutospacing="0" w:after="200" w:afterAutospacing="0" w:line="276" w:lineRule="auto"/>
        <w:jc w:val="both"/>
        <w:rPr>
          <w:rFonts w:asciiTheme="minorHAnsi" w:eastAsiaTheme="minorEastAsia" w:hAnsiTheme="minorHAnsi" w:cstheme="minorBidi"/>
          <w:b/>
          <w:bCs/>
          <w:lang w:val="nl-NL" w:eastAsia="ja-JP"/>
        </w:rPr>
      </w:pPr>
      <w:r>
        <w:rPr>
          <w:rFonts w:asciiTheme="minorHAnsi" w:eastAsiaTheme="minorEastAsia" w:hAnsiTheme="minorHAnsi" w:cstheme="minorBidi"/>
          <w:b/>
          <w:bCs/>
          <w:lang w:val="nl-NL" w:eastAsia="ja-JP"/>
        </w:rPr>
        <w:br/>
      </w:r>
      <w:r w:rsidR="00EB1144" w:rsidRPr="3D71DB6E">
        <w:rPr>
          <w:rFonts w:asciiTheme="minorHAnsi" w:eastAsiaTheme="minorEastAsia" w:hAnsiTheme="minorHAnsi" w:cstheme="minorBidi"/>
          <w:b/>
          <w:bCs/>
          <w:lang w:val="nl-NL" w:eastAsia="ja-JP"/>
        </w:rPr>
        <w:t xml:space="preserve">Brussel, </w:t>
      </w:r>
      <w:r>
        <w:rPr>
          <w:rFonts w:asciiTheme="minorHAnsi" w:eastAsiaTheme="minorEastAsia" w:hAnsiTheme="minorHAnsi" w:cstheme="minorBidi"/>
          <w:b/>
          <w:bCs/>
          <w:lang w:val="nl-NL" w:eastAsia="ja-JP"/>
        </w:rPr>
        <w:t>10</w:t>
      </w:r>
      <w:r w:rsidR="009262C4">
        <w:rPr>
          <w:rFonts w:asciiTheme="minorHAnsi" w:eastAsiaTheme="minorEastAsia" w:hAnsiTheme="minorHAnsi" w:cstheme="minorBidi"/>
          <w:b/>
          <w:bCs/>
          <w:lang w:val="nl-NL" w:eastAsia="ja-JP"/>
        </w:rPr>
        <w:t xml:space="preserve"> dece</w:t>
      </w:r>
      <w:r w:rsidR="23EC0566" w:rsidRPr="3D71DB6E">
        <w:rPr>
          <w:rFonts w:asciiTheme="minorHAnsi" w:eastAsiaTheme="minorEastAsia" w:hAnsiTheme="minorHAnsi" w:cstheme="minorBidi"/>
          <w:b/>
          <w:bCs/>
          <w:lang w:val="nl-NL" w:eastAsia="ja-JP"/>
        </w:rPr>
        <w:t>mber 2024</w:t>
      </w:r>
      <w:r w:rsidR="00EB1144" w:rsidRPr="3D71DB6E">
        <w:rPr>
          <w:rFonts w:asciiTheme="minorHAnsi" w:eastAsiaTheme="minorEastAsia" w:hAnsiTheme="minorHAnsi" w:cstheme="minorBidi"/>
          <w:b/>
          <w:bCs/>
          <w:lang w:val="nl-NL" w:eastAsia="ja-JP"/>
        </w:rPr>
        <w:t xml:space="preserve"> – </w:t>
      </w:r>
      <w:r w:rsidR="00C655DA" w:rsidRPr="00C655DA">
        <w:rPr>
          <w:rFonts w:asciiTheme="minorHAnsi" w:eastAsiaTheme="minorEastAsia" w:hAnsiTheme="minorHAnsi" w:cstheme="minorBidi"/>
          <w:b/>
          <w:bCs/>
          <w:lang w:val="nl-NL" w:eastAsia="ja-JP"/>
        </w:rPr>
        <w:t>Daikin introduceert een baanbrekende nieuwe verwarmings- en warmtapwateroplossing, de EWYE-CZ lucht/water</w:t>
      </w:r>
      <w:r w:rsidR="00C655DA">
        <w:rPr>
          <w:rFonts w:asciiTheme="minorHAnsi" w:eastAsiaTheme="minorEastAsia" w:hAnsiTheme="minorHAnsi" w:cstheme="minorBidi"/>
          <w:b/>
          <w:bCs/>
          <w:lang w:val="nl-NL" w:eastAsia="ja-JP"/>
        </w:rPr>
        <w:t xml:space="preserve"> </w:t>
      </w:r>
      <w:proofErr w:type="spellStart"/>
      <w:r w:rsidR="00C655DA" w:rsidRPr="00C655DA">
        <w:rPr>
          <w:rFonts w:asciiTheme="minorHAnsi" w:eastAsiaTheme="minorEastAsia" w:hAnsiTheme="minorHAnsi" w:cstheme="minorBidi"/>
          <w:b/>
          <w:bCs/>
          <w:lang w:val="nl-NL" w:eastAsia="ja-JP"/>
        </w:rPr>
        <w:t>inverter</w:t>
      </w:r>
      <w:proofErr w:type="spellEnd"/>
      <w:r w:rsidR="00E27630">
        <w:rPr>
          <w:rFonts w:asciiTheme="minorHAnsi" w:eastAsiaTheme="minorEastAsia" w:hAnsiTheme="minorHAnsi" w:cstheme="minorBidi"/>
          <w:b/>
          <w:bCs/>
          <w:lang w:val="nl-NL" w:eastAsia="ja-JP"/>
        </w:rPr>
        <w:t xml:space="preserve"> aange</w:t>
      </w:r>
      <w:r w:rsidR="00C655DA" w:rsidRPr="00C655DA">
        <w:rPr>
          <w:rFonts w:asciiTheme="minorHAnsi" w:eastAsiaTheme="minorEastAsia" w:hAnsiTheme="minorHAnsi" w:cstheme="minorBidi"/>
          <w:b/>
          <w:bCs/>
          <w:lang w:val="nl-NL" w:eastAsia="ja-JP"/>
        </w:rPr>
        <w:t xml:space="preserve">dreven warmtepomp. De EWYE-CZ is uitgerust met </w:t>
      </w:r>
      <w:proofErr w:type="spellStart"/>
      <w:r w:rsidR="00C655DA" w:rsidRPr="00C655DA">
        <w:rPr>
          <w:rFonts w:asciiTheme="minorHAnsi" w:eastAsiaTheme="minorEastAsia" w:hAnsiTheme="minorHAnsi" w:cstheme="minorBidi"/>
          <w:b/>
          <w:bCs/>
          <w:lang w:val="nl-NL" w:eastAsia="ja-JP"/>
        </w:rPr>
        <w:t>Daikins</w:t>
      </w:r>
      <w:proofErr w:type="spellEnd"/>
      <w:r w:rsidR="00C655DA" w:rsidRPr="00C655DA">
        <w:rPr>
          <w:rFonts w:asciiTheme="minorHAnsi" w:eastAsiaTheme="minorEastAsia" w:hAnsiTheme="minorHAnsi" w:cstheme="minorBidi"/>
          <w:b/>
          <w:bCs/>
          <w:lang w:val="nl-NL" w:eastAsia="ja-JP"/>
        </w:rPr>
        <w:t xml:space="preserve"> </w:t>
      </w:r>
      <w:proofErr w:type="spellStart"/>
      <w:r w:rsidR="00C655DA" w:rsidRPr="00C655DA">
        <w:rPr>
          <w:rFonts w:asciiTheme="minorHAnsi" w:eastAsiaTheme="minorEastAsia" w:hAnsiTheme="minorHAnsi" w:cstheme="minorBidi"/>
          <w:b/>
          <w:bCs/>
          <w:lang w:val="nl-NL" w:eastAsia="ja-JP"/>
        </w:rPr>
        <w:t>inverter</w:t>
      </w:r>
      <w:proofErr w:type="spellEnd"/>
      <w:r w:rsidR="00C655DA" w:rsidRPr="00C655DA">
        <w:rPr>
          <w:rFonts w:asciiTheme="minorHAnsi" w:eastAsiaTheme="minorEastAsia" w:hAnsiTheme="minorHAnsi" w:cstheme="minorBidi"/>
          <w:b/>
          <w:bCs/>
          <w:lang w:val="nl-NL" w:eastAsia="ja-JP"/>
        </w:rPr>
        <w:t xml:space="preserve"> </w:t>
      </w:r>
      <w:proofErr w:type="spellStart"/>
      <w:r w:rsidR="00C655DA" w:rsidRPr="00C655DA">
        <w:rPr>
          <w:rFonts w:asciiTheme="minorHAnsi" w:eastAsiaTheme="minorEastAsia" w:hAnsiTheme="minorHAnsi" w:cstheme="minorBidi"/>
          <w:b/>
          <w:bCs/>
          <w:lang w:val="nl-NL" w:eastAsia="ja-JP"/>
        </w:rPr>
        <w:t>scroll</w:t>
      </w:r>
      <w:proofErr w:type="spellEnd"/>
      <w:r w:rsidR="00C655DA" w:rsidRPr="00C655DA">
        <w:rPr>
          <w:rFonts w:asciiTheme="minorHAnsi" w:eastAsiaTheme="minorEastAsia" w:hAnsiTheme="minorHAnsi" w:cstheme="minorBidi"/>
          <w:b/>
          <w:bCs/>
          <w:lang w:val="nl-NL" w:eastAsia="ja-JP"/>
        </w:rPr>
        <w:t xml:space="preserve">-compressortechnologie en gebruikt het koudemiddel R-454C met een lage GWP-waarde om te voldoen aan de toekomstige wetgeving op het gebied van duurzaamheid.  </w:t>
      </w:r>
      <w:r>
        <w:rPr>
          <w:rFonts w:asciiTheme="minorHAnsi" w:eastAsiaTheme="minorEastAsia" w:hAnsiTheme="minorHAnsi" w:cstheme="minorBidi"/>
          <w:b/>
          <w:bCs/>
          <w:lang w:val="nl-NL" w:eastAsia="ja-JP"/>
        </w:rPr>
        <w:br/>
      </w:r>
      <w:r>
        <w:rPr>
          <w:rFonts w:asciiTheme="minorHAnsi" w:eastAsiaTheme="minorEastAsia" w:hAnsiTheme="minorHAnsi" w:cstheme="minorBidi"/>
          <w:b/>
          <w:bCs/>
          <w:lang w:val="nl-NL" w:eastAsia="ja-JP"/>
        </w:rPr>
        <w:br/>
      </w:r>
      <w:r w:rsidR="00C655DA" w:rsidRPr="00646CDB">
        <w:rPr>
          <w:rFonts w:asciiTheme="minorHAnsi" w:eastAsiaTheme="minorEastAsia" w:hAnsiTheme="minorHAnsi" w:cstheme="minorBidi"/>
          <w:lang w:val="nl-NL" w:eastAsia="ja-JP"/>
        </w:rPr>
        <w:t xml:space="preserve">De nieuwe warmtepomp produceert warm tapwater tot 70°C en is daarmee de ultieme oplossing voor de meeste duurzame verwarming in </w:t>
      </w:r>
      <w:r>
        <w:rPr>
          <w:rFonts w:asciiTheme="minorHAnsi" w:eastAsiaTheme="minorEastAsia" w:hAnsiTheme="minorHAnsi" w:cstheme="minorBidi"/>
          <w:lang w:val="nl-NL" w:eastAsia="ja-JP"/>
        </w:rPr>
        <w:t xml:space="preserve">(riante) </w:t>
      </w:r>
      <w:r w:rsidR="00C655DA" w:rsidRPr="00646CDB">
        <w:rPr>
          <w:rFonts w:asciiTheme="minorHAnsi" w:eastAsiaTheme="minorEastAsia" w:hAnsiTheme="minorHAnsi" w:cstheme="minorBidi"/>
          <w:lang w:val="nl-NL" w:eastAsia="ja-JP"/>
        </w:rPr>
        <w:t>woningen en (licht-)commerciële gebouwen. Ontworpen en geproduceerd in Europa, heeft deze de potentie om verwarmingsoplossingen helemaal opnieuw te definiëren.</w:t>
      </w:r>
    </w:p>
    <w:p w14:paraId="6483443C" w14:textId="414E2124" w:rsidR="00A14EE5" w:rsidRPr="00A14EE5" w:rsidRDefault="00C85B4E" w:rsidP="00A14EE5">
      <w:pPr>
        <w:pStyle w:val="NormalPRparagraph"/>
        <w:spacing w:before="0" w:beforeAutospacing="0" w:after="200" w:afterAutospacing="0" w:line="276" w:lineRule="auto"/>
        <w:rPr>
          <w:rFonts w:asciiTheme="minorHAnsi" w:hAnsiTheme="minorHAnsi"/>
          <w:b/>
          <w:bCs/>
          <w:color w:val="2D2D2F" w:themeColor="text2"/>
          <w:sz w:val="24"/>
          <w:szCs w:val="24"/>
          <w:lang w:val="nl-NL" w:eastAsia="de-AT"/>
        </w:rPr>
      </w:pPr>
      <w:r>
        <w:rPr>
          <w:rFonts w:asciiTheme="minorHAnsi" w:hAnsiTheme="minorHAnsi"/>
          <w:b/>
          <w:bCs/>
          <w:color w:val="2D2D2F" w:themeColor="text2"/>
          <w:sz w:val="24"/>
          <w:szCs w:val="24"/>
          <w:lang w:val="nl-NL" w:eastAsia="de-AT"/>
        </w:rPr>
        <w:t>De b</w:t>
      </w:r>
      <w:r w:rsidR="00A14EE5" w:rsidRPr="00A14EE5">
        <w:rPr>
          <w:rFonts w:asciiTheme="minorHAnsi" w:hAnsiTheme="minorHAnsi"/>
          <w:b/>
          <w:bCs/>
          <w:color w:val="2D2D2F" w:themeColor="text2"/>
          <w:sz w:val="24"/>
          <w:szCs w:val="24"/>
          <w:lang w:val="nl-NL" w:eastAsia="de-AT"/>
        </w:rPr>
        <w:t>elangrijkste kenmerken van de EWYE-CZ</w:t>
      </w:r>
      <w:r>
        <w:rPr>
          <w:rFonts w:asciiTheme="minorHAnsi" w:hAnsiTheme="minorHAnsi"/>
          <w:b/>
          <w:bCs/>
          <w:color w:val="2D2D2F" w:themeColor="text2"/>
          <w:sz w:val="24"/>
          <w:szCs w:val="24"/>
          <w:lang w:val="nl-NL" w:eastAsia="de-AT"/>
        </w:rPr>
        <w:t xml:space="preserve"> lucht/water </w:t>
      </w:r>
      <w:proofErr w:type="spellStart"/>
      <w:r>
        <w:rPr>
          <w:rFonts w:asciiTheme="minorHAnsi" w:hAnsiTheme="minorHAnsi"/>
          <w:b/>
          <w:bCs/>
          <w:color w:val="2D2D2F" w:themeColor="text2"/>
          <w:sz w:val="24"/>
          <w:szCs w:val="24"/>
          <w:lang w:val="nl-NL" w:eastAsia="de-AT"/>
        </w:rPr>
        <w:t>inverter</w:t>
      </w:r>
      <w:proofErr w:type="spellEnd"/>
      <w:r>
        <w:rPr>
          <w:rFonts w:asciiTheme="minorHAnsi" w:hAnsiTheme="minorHAnsi"/>
          <w:b/>
          <w:bCs/>
          <w:color w:val="2D2D2F" w:themeColor="text2"/>
          <w:sz w:val="24"/>
          <w:szCs w:val="24"/>
          <w:lang w:val="nl-NL" w:eastAsia="de-AT"/>
        </w:rPr>
        <w:t xml:space="preserve"> warmtepomp zijn:</w:t>
      </w:r>
    </w:p>
    <w:p w14:paraId="6F029AE3" w14:textId="77777777" w:rsidR="0026303A" w:rsidRPr="0026303A" w:rsidRDefault="0026303A" w:rsidP="00C85B4E">
      <w:pPr>
        <w:pStyle w:val="Normaalweb"/>
        <w:numPr>
          <w:ilvl w:val="0"/>
          <w:numId w:val="26"/>
        </w:numPr>
        <w:shd w:val="clear" w:color="auto" w:fill="FFFFFF" w:themeFill="text1"/>
        <w:spacing w:after="200" w:afterAutospacing="0" w:line="276" w:lineRule="auto"/>
        <w:ind w:left="357" w:hanging="357"/>
        <w:jc w:val="both"/>
        <w:rPr>
          <w:rFonts w:asciiTheme="minorHAnsi" w:hAnsiTheme="minorHAnsi" w:cstheme="minorHAnsi"/>
          <w:lang w:val="nl-NL" w:eastAsia="ja-JP"/>
        </w:rPr>
      </w:pPr>
      <w:r w:rsidRPr="0026303A">
        <w:rPr>
          <w:rFonts w:asciiTheme="minorHAnsi" w:hAnsiTheme="minorHAnsi" w:cstheme="minorHAnsi"/>
          <w:lang w:val="nl-NL" w:eastAsia="ja-JP"/>
        </w:rPr>
        <w:t>Groot werkingsbereik voor diverse verwarmingsbehoeften</w:t>
      </w:r>
    </w:p>
    <w:p w14:paraId="51FCF64B" w14:textId="1D25A441" w:rsidR="0026303A" w:rsidRPr="0026303A" w:rsidRDefault="0026303A" w:rsidP="00C85B4E">
      <w:pPr>
        <w:pStyle w:val="Normaalweb"/>
        <w:numPr>
          <w:ilvl w:val="0"/>
          <w:numId w:val="26"/>
        </w:numPr>
        <w:shd w:val="clear" w:color="auto" w:fill="FFFFFF" w:themeFill="text1"/>
        <w:spacing w:after="200" w:afterAutospacing="0" w:line="276" w:lineRule="auto"/>
        <w:ind w:left="357" w:hanging="357"/>
        <w:jc w:val="both"/>
        <w:rPr>
          <w:rFonts w:asciiTheme="minorHAnsi" w:hAnsiTheme="minorHAnsi" w:cstheme="minorHAnsi"/>
          <w:lang w:val="nl-NL" w:eastAsia="ja-JP"/>
        </w:rPr>
      </w:pPr>
      <w:r w:rsidRPr="0026303A">
        <w:rPr>
          <w:rFonts w:asciiTheme="minorHAnsi" w:hAnsiTheme="minorHAnsi" w:cstheme="minorHAnsi"/>
          <w:lang w:val="nl-NL" w:eastAsia="ja-JP"/>
        </w:rPr>
        <w:t xml:space="preserve">Geavanceerde </w:t>
      </w:r>
      <w:proofErr w:type="spellStart"/>
      <w:r w:rsidRPr="0026303A">
        <w:rPr>
          <w:rFonts w:asciiTheme="minorHAnsi" w:hAnsiTheme="minorHAnsi" w:cstheme="minorHAnsi"/>
          <w:lang w:val="nl-NL" w:eastAsia="ja-JP"/>
        </w:rPr>
        <w:t>inverter</w:t>
      </w:r>
      <w:proofErr w:type="spellEnd"/>
      <w:r w:rsidR="00782261">
        <w:rPr>
          <w:rFonts w:asciiTheme="minorHAnsi" w:hAnsiTheme="minorHAnsi" w:cstheme="minorHAnsi"/>
          <w:lang w:val="nl-NL" w:eastAsia="ja-JP"/>
        </w:rPr>
        <w:t xml:space="preserve"> aangedreven</w:t>
      </w:r>
      <w:r w:rsidRPr="0026303A">
        <w:rPr>
          <w:rFonts w:asciiTheme="minorHAnsi" w:hAnsiTheme="minorHAnsi" w:cstheme="minorHAnsi"/>
          <w:lang w:val="nl-NL" w:eastAsia="ja-JP"/>
        </w:rPr>
        <w:t xml:space="preserve"> </w:t>
      </w:r>
      <w:proofErr w:type="spellStart"/>
      <w:r w:rsidRPr="0026303A">
        <w:rPr>
          <w:rFonts w:asciiTheme="minorHAnsi" w:hAnsiTheme="minorHAnsi" w:cstheme="minorHAnsi"/>
          <w:lang w:val="nl-NL" w:eastAsia="ja-JP"/>
        </w:rPr>
        <w:t>scroll</w:t>
      </w:r>
      <w:proofErr w:type="spellEnd"/>
      <w:r w:rsidRPr="0026303A">
        <w:rPr>
          <w:rFonts w:asciiTheme="minorHAnsi" w:hAnsiTheme="minorHAnsi" w:cstheme="minorHAnsi"/>
          <w:lang w:val="nl-NL" w:eastAsia="ja-JP"/>
        </w:rPr>
        <w:t>-compressortechnologie</w:t>
      </w:r>
    </w:p>
    <w:p w14:paraId="70817096" w14:textId="77777777" w:rsidR="0026303A" w:rsidRPr="0026303A" w:rsidRDefault="0026303A" w:rsidP="00C85B4E">
      <w:pPr>
        <w:pStyle w:val="Normaalweb"/>
        <w:numPr>
          <w:ilvl w:val="0"/>
          <w:numId w:val="26"/>
        </w:numPr>
        <w:shd w:val="clear" w:color="auto" w:fill="FFFFFF" w:themeFill="text1"/>
        <w:spacing w:after="200" w:afterAutospacing="0" w:line="276" w:lineRule="auto"/>
        <w:ind w:left="357" w:hanging="357"/>
        <w:jc w:val="both"/>
        <w:rPr>
          <w:rFonts w:asciiTheme="minorHAnsi" w:hAnsiTheme="minorHAnsi" w:cstheme="minorHAnsi"/>
          <w:lang w:val="nl-NL" w:eastAsia="ja-JP"/>
        </w:rPr>
      </w:pPr>
      <w:r w:rsidRPr="0026303A">
        <w:rPr>
          <w:rFonts w:asciiTheme="minorHAnsi" w:hAnsiTheme="minorHAnsi" w:cstheme="minorHAnsi"/>
          <w:lang w:val="nl-NL" w:eastAsia="ja-JP"/>
        </w:rPr>
        <w:t>Compactheid en installatiegemak</w:t>
      </w:r>
    </w:p>
    <w:p w14:paraId="30FE13D7" w14:textId="77777777" w:rsidR="00646CDB" w:rsidRDefault="0026303A" w:rsidP="00C85B4E">
      <w:pPr>
        <w:pStyle w:val="Normaalweb"/>
        <w:numPr>
          <w:ilvl w:val="0"/>
          <w:numId w:val="26"/>
        </w:numPr>
        <w:shd w:val="clear" w:color="auto" w:fill="FFFFFF" w:themeFill="text1"/>
        <w:spacing w:after="200" w:afterAutospacing="0" w:line="276" w:lineRule="auto"/>
        <w:ind w:left="357" w:hanging="357"/>
        <w:jc w:val="both"/>
        <w:rPr>
          <w:rFonts w:asciiTheme="minorHAnsi" w:hAnsiTheme="minorHAnsi" w:cstheme="minorHAnsi"/>
          <w:lang w:val="nl-NL" w:eastAsia="ja-JP"/>
        </w:rPr>
      </w:pPr>
      <w:r w:rsidRPr="0026303A">
        <w:rPr>
          <w:rFonts w:asciiTheme="minorHAnsi" w:hAnsiTheme="minorHAnsi" w:cstheme="minorHAnsi"/>
          <w:lang w:val="nl-NL" w:eastAsia="ja-JP"/>
        </w:rPr>
        <w:t>Koudemiddel R-454C met een lage GWP-waarde</w:t>
      </w:r>
    </w:p>
    <w:p w14:paraId="30C9266D" w14:textId="74B3D884" w:rsidR="0026303A" w:rsidRDefault="00646CDB" w:rsidP="00646CDB">
      <w:pPr>
        <w:pStyle w:val="Normaalweb"/>
        <w:shd w:val="clear" w:color="auto" w:fill="FFFFFF" w:themeFill="text1"/>
        <w:spacing w:after="200" w:afterAutospacing="0" w:line="276" w:lineRule="auto"/>
        <w:ind w:left="357"/>
        <w:jc w:val="both"/>
        <w:rPr>
          <w:rFonts w:asciiTheme="minorHAnsi" w:hAnsiTheme="minorHAnsi" w:cstheme="minorHAnsi"/>
          <w:lang w:val="nl-NL" w:eastAsia="ja-JP"/>
        </w:rPr>
      </w:pPr>
      <w:r>
        <w:rPr>
          <w:rFonts w:ascii="Calibri" w:hAnsi="Calibri"/>
          <w:noProof/>
          <w:sz w:val="22"/>
        </w:rPr>
        <w:drawing>
          <wp:inline distT="0" distB="0" distL="0" distR="0" wp14:anchorId="32863AB0" wp14:editId="1DA6C731">
            <wp:extent cx="4381239" cy="2464588"/>
            <wp:effectExtent l="0" t="0" r="0" b="0"/>
            <wp:docPr id="20263383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338328" name="Picture 202633832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428709" cy="2491291"/>
                    </a:xfrm>
                    <a:prstGeom prst="rect">
                      <a:avLst/>
                    </a:prstGeom>
                  </pic:spPr>
                </pic:pic>
              </a:graphicData>
            </a:graphic>
          </wp:inline>
        </w:drawing>
      </w:r>
    </w:p>
    <w:p w14:paraId="0F2D04BA" w14:textId="4EF1EF50" w:rsidR="00501F39" w:rsidRPr="00844F6C" w:rsidRDefault="00470378" w:rsidP="3D71DB6E">
      <w:pPr>
        <w:pStyle w:val="Normaalweb"/>
        <w:shd w:val="clear" w:color="auto" w:fill="FFFFFF" w:themeFill="text1"/>
        <w:spacing w:after="0" w:afterAutospacing="0" w:line="280" w:lineRule="exact"/>
        <w:jc w:val="both"/>
        <w:rPr>
          <w:rFonts w:asciiTheme="minorHAnsi" w:eastAsiaTheme="minorEastAsia" w:hAnsiTheme="minorHAnsi" w:cstheme="minorBidi"/>
          <w:b/>
          <w:bCs/>
          <w:lang w:val="nl-NL" w:eastAsia="ja-JP"/>
        </w:rPr>
      </w:pPr>
      <w:r>
        <w:rPr>
          <w:rFonts w:asciiTheme="minorHAnsi" w:eastAsiaTheme="minorEastAsia" w:hAnsiTheme="minorHAnsi" w:cstheme="minorBidi"/>
          <w:b/>
          <w:bCs/>
          <w:lang w:val="nl-NL" w:eastAsia="ja-JP"/>
        </w:rPr>
        <w:lastRenderedPageBreak/>
        <w:t>Nieuwe functies en mogelijkheden</w:t>
      </w:r>
    </w:p>
    <w:p w14:paraId="034DCF6A" w14:textId="1F835FFE" w:rsidR="003D77DA" w:rsidRPr="00646CDB" w:rsidRDefault="003D77DA" w:rsidP="001A121B">
      <w:pPr>
        <w:pStyle w:val="FinnBody"/>
        <w:spacing w:line="276" w:lineRule="auto"/>
        <w:jc w:val="both"/>
        <w:rPr>
          <w:rFonts w:asciiTheme="minorHAnsi" w:hAnsiTheme="minorHAnsi"/>
          <w:color w:val="auto"/>
          <w:sz w:val="24"/>
          <w:szCs w:val="24"/>
          <w:lang w:val="nl-NL" w:eastAsia="ja-JP"/>
        </w:rPr>
      </w:pPr>
      <w:r w:rsidRPr="00646CDB">
        <w:rPr>
          <w:rFonts w:asciiTheme="minorHAnsi" w:hAnsiTheme="minorHAnsi"/>
          <w:color w:val="auto"/>
          <w:sz w:val="24"/>
          <w:szCs w:val="24"/>
          <w:lang w:val="nl-NL" w:eastAsia="ja-JP"/>
        </w:rPr>
        <w:t xml:space="preserve">De EWYE-CZ biedt </w:t>
      </w:r>
      <w:r w:rsidR="000470AE" w:rsidRPr="00646CDB">
        <w:rPr>
          <w:rFonts w:asciiTheme="minorHAnsi" w:hAnsiTheme="minorHAnsi"/>
          <w:color w:val="auto"/>
          <w:sz w:val="24"/>
          <w:szCs w:val="24"/>
          <w:lang w:val="nl-NL" w:eastAsia="ja-JP"/>
        </w:rPr>
        <w:t>comfort</w:t>
      </w:r>
      <w:r w:rsidRPr="00646CDB">
        <w:rPr>
          <w:rFonts w:asciiTheme="minorHAnsi" w:hAnsiTheme="minorHAnsi"/>
          <w:color w:val="auto"/>
          <w:sz w:val="24"/>
          <w:szCs w:val="24"/>
          <w:lang w:val="nl-NL" w:eastAsia="ja-JP"/>
        </w:rPr>
        <w:t xml:space="preserve">verwarming in verschillende toepassingen en maakt het mogelijk om warm tapwater te produceren. De </w:t>
      </w:r>
      <w:r w:rsidR="00646CDB" w:rsidRPr="00646CDB">
        <w:rPr>
          <w:rFonts w:asciiTheme="minorHAnsi" w:hAnsiTheme="minorHAnsi"/>
          <w:color w:val="auto"/>
          <w:sz w:val="24"/>
          <w:szCs w:val="24"/>
          <w:lang w:val="nl-NL" w:eastAsia="ja-JP"/>
        </w:rPr>
        <w:t>s</w:t>
      </w:r>
      <w:r w:rsidRPr="00646CDB">
        <w:rPr>
          <w:rFonts w:asciiTheme="minorHAnsi" w:hAnsiTheme="minorHAnsi"/>
          <w:color w:val="auto"/>
          <w:sz w:val="24"/>
          <w:szCs w:val="24"/>
          <w:lang w:val="nl-NL" w:eastAsia="ja-JP"/>
        </w:rPr>
        <w:t xml:space="preserve">erie is verkrijgbaar in </w:t>
      </w:r>
      <w:r w:rsidR="00646CDB" w:rsidRPr="00646CDB">
        <w:rPr>
          <w:rFonts w:asciiTheme="minorHAnsi" w:hAnsiTheme="minorHAnsi"/>
          <w:color w:val="auto"/>
          <w:sz w:val="24"/>
          <w:szCs w:val="24"/>
          <w:lang w:val="nl-NL" w:eastAsia="ja-JP"/>
        </w:rPr>
        <w:t>4 bouwgrootten, verdeeld over 8</w:t>
      </w:r>
      <w:r w:rsidRPr="00646CDB">
        <w:rPr>
          <w:rFonts w:asciiTheme="minorHAnsi" w:hAnsiTheme="minorHAnsi"/>
          <w:color w:val="auto"/>
          <w:sz w:val="24"/>
          <w:szCs w:val="24"/>
          <w:lang w:val="nl-NL" w:eastAsia="ja-JP"/>
        </w:rPr>
        <w:t xml:space="preserve"> capaciteiten</w:t>
      </w:r>
      <w:r w:rsidR="00C94ED6" w:rsidRPr="00646CDB">
        <w:rPr>
          <w:rFonts w:asciiTheme="minorHAnsi" w:hAnsiTheme="minorHAnsi"/>
          <w:color w:val="auto"/>
          <w:sz w:val="24"/>
          <w:szCs w:val="24"/>
          <w:lang w:val="nl-NL" w:eastAsia="ja-JP"/>
        </w:rPr>
        <w:t xml:space="preserve"> </w:t>
      </w:r>
      <w:r w:rsidR="00646CDB" w:rsidRPr="00646CDB">
        <w:rPr>
          <w:rFonts w:asciiTheme="minorHAnsi" w:hAnsiTheme="minorHAnsi"/>
          <w:color w:val="auto"/>
          <w:sz w:val="24"/>
          <w:szCs w:val="24"/>
          <w:lang w:val="nl-NL" w:eastAsia="ja-JP"/>
        </w:rPr>
        <w:t xml:space="preserve">in de range van </w:t>
      </w:r>
      <w:r w:rsidRPr="00646CDB">
        <w:rPr>
          <w:rFonts w:asciiTheme="minorHAnsi" w:hAnsiTheme="minorHAnsi"/>
          <w:color w:val="auto"/>
          <w:sz w:val="24"/>
          <w:szCs w:val="24"/>
          <w:lang w:val="nl-NL" w:eastAsia="ja-JP"/>
        </w:rPr>
        <w:t>1</w:t>
      </w:r>
      <w:r w:rsidR="0058160D" w:rsidRPr="00646CDB">
        <w:rPr>
          <w:rFonts w:asciiTheme="minorHAnsi" w:hAnsiTheme="minorHAnsi"/>
          <w:color w:val="auto"/>
          <w:sz w:val="24"/>
          <w:szCs w:val="24"/>
          <w:lang w:val="nl-NL" w:eastAsia="ja-JP"/>
        </w:rPr>
        <w:t>9</w:t>
      </w:r>
      <w:r w:rsidRPr="00646CDB">
        <w:rPr>
          <w:rFonts w:asciiTheme="minorHAnsi" w:hAnsiTheme="minorHAnsi"/>
          <w:color w:val="auto"/>
          <w:sz w:val="24"/>
          <w:szCs w:val="24"/>
          <w:lang w:val="nl-NL" w:eastAsia="ja-JP"/>
        </w:rPr>
        <w:t xml:space="preserve"> tot 70 kW</w:t>
      </w:r>
      <w:r w:rsidR="00C94ED6" w:rsidRPr="00646CDB">
        <w:rPr>
          <w:rFonts w:asciiTheme="minorHAnsi" w:hAnsiTheme="minorHAnsi"/>
          <w:color w:val="auto"/>
          <w:sz w:val="24"/>
          <w:szCs w:val="24"/>
          <w:lang w:val="nl-NL" w:eastAsia="ja-JP"/>
        </w:rPr>
        <w:t>,</w:t>
      </w:r>
      <w:r w:rsidRPr="00646CDB">
        <w:rPr>
          <w:rFonts w:asciiTheme="minorHAnsi" w:hAnsiTheme="minorHAnsi"/>
          <w:color w:val="auto"/>
          <w:sz w:val="24"/>
          <w:szCs w:val="24"/>
          <w:lang w:val="nl-NL" w:eastAsia="ja-JP"/>
        </w:rPr>
        <w:t xml:space="preserve"> het bedrijfsbereik biedt warmwatertemperaturen van 20</w:t>
      </w:r>
      <w:r w:rsidR="00C94ED6" w:rsidRPr="00646CDB">
        <w:rPr>
          <w:rFonts w:asciiTheme="minorHAnsi" w:hAnsiTheme="minorHAnsi"/>
          <w:color w:val="auto"/>
          <w:sz w:val="24"/>
          <w:szCs w:val="24"/>
          <w:lang w:val="nl-NL" w:eastAsia="ja-JP"/>
        </w:rPr>
        <w:t xml:space="preserve"> </w:t>
      </w:r>
      <w:r w:rsidRPr="00646CDB">
        <w:rPr>
          <w:rFonts w:asciiTheme="minorHAnsi" w:hAnsiTheme="minorHAnsi"/>
          <w:color w:val="auto"/>
          <w:sz w:val="24"/>
          <w:szCs w:val="24"/>
          <w:lang w:val="nl-NL" w:eastAsia="ja-JP"/>
        </w:rPr>
        <w:t xml:space="preserve">°C tot 70 °C,  zonder concessies te doen aan de uiteenlopende omgevingsomstandigheden en </w:t>
      </w:r>
      <w:r w:rsidR="00C94ED6" w:rsidRPr="00646CDB">
        <w:rPr>
          <w:rFonts w:asciiTheme="minorHAnsi" w:hAnsiTheme="minorHAnsi"/>
          <w:color w:val="auto"/>
          <w:sz w:val="24"/>
          <w:szCs w:val="24"/>
          <w:lang w:val="nl-NL" w:eastAsia="ja-JP"/>
        </w:rPr>
        <w:t xml:space="preserve">is </w:t>
      </w:r>
      <w:r w:rsidRPr="00646CDB">
        <w:rPr>
          <w:rFonts w:asciiTheme="minorHAnsi" w:hAnsiTheme="minorHAnsi"/>
          <w:color w:val="auto"/>
          <w:sz w:val="24"/>
          <w:szCs w:val="24"/>
          <w:lang w:val="nl-NL" w:eastAsia="ja-JP"/>
        </w:rPr>
        <w:t xml:space="preserve">inzetbaar bij </w:t>
      </w:r>
      <w:r w:rsidR="000B4C1A" w:rsidRPr="00646CDB">
        <w:rPr>
          <w:rFonts w:asciiTheme="minorHAnsi" w:hAnsiTheme="minorHAnsi"/>
          <w:color w:val="auto"/>
          <w:sz w:val="24"/>
          <w:szCs w:val="24"/>
          <w:lang w:val="nl-NL" w:eastAsia="ja-JP"/>
        </w:rPr>
        <w:t>omgevingstemperaturen</w:t>
      </w:r>
      <w:r w:rsidRPr="00646CDB">
        <w:rPr>
          <w:rFonts w:asciiTheme="minorHAnsi" w:hAnsiTheme="minorHAnsi"/>
          <w:color w:val="auto"/>
          <w:sz w:val="24"/>
          <w:szCs w:val="24"/>
          <w:lang w:val="nl-NL" w:eastAsia="ja-JP"/>
        </w:rPr>
        <w:t xml:space="preserve"> van </w:t>
      </w:r>
      <w:r w:rsidR="0007253E" w:rsidRPr="00646CDB">
        <w:rPr>
          <w:rFonts w:asciiTheme="minorHAnsi" w:hAnsiTheme="minorHAnsi"/>
          <w:color w:val="auto"/>
          <w:sz w:val="24"/>
          <w:szCs w:val="24"/>
          <w:lang w:val="nl-NL" w:eastAsia="ja-JP"/>
        </w:rPr>
        <w:t>-2</w:t>
      </w:r>
      <w:r w:rsidR="0026697F" w:rsidRPr="00646CDB">
        <w:rPr>
          <w:rFonts w:asciiTheme="minorHAnsi" w:hAnsiTheme="minorHAnsi"/>
          <w:color w:val="auto"/>
          <w:sz w:val="24"/>
          <w:szCs w:val="24"/>
          <w:lang w:val="nl-NL" w:eastAsia="ja-JP"/>
        </w:rPr>
        <w:t>0</w:t>
      </w:r>
      <w:r w:rsidRPr="00646CDB">
        <w:rPr>
          <w:rFonts w:asciiTheme="minorHAnsi" w:hAnsiTheme="minorHAnsi"/>
          <w:color w:val="auto"/>
          <w:sz w:val="24"/>
          <w:szCs w:val="24"/>
          <w:lang w:val="nl-NL" w:eastAsia="ja-JP"/>
        </w:rPr>
        <w:t xml:space="preserve"> °C tot 40 °C.  Bovendien kan deze serie overweg</w:t>
      </w:r>
      <w:r w:rsidR="00D22881" w:rsidRPr="00646CDB">
        <w:rPr>
          <w:rFonts w:asciiTheme="minorHAnsi" w:hAnsiTheme="minorHAnsi"/>
          <w:color w:val="auto"/>
          <w:sz w:val="24"/>
          <w:szCs w:val="24"/>
          <w:lang w:val="nl-NL" w:eastAsia="ja-JP"/>
        </w:rPr>
        <w:t xml:space="preserve"> met</w:t>
      </w:r>
      <w:r w:rsidRPr="00646CDB">
        <w:rPr>
          <w:rFonts w:asciiTheme="minorHAnsi" w:hAnsiTheme="minorHAnsi"/>
          <w:color w:val="auto"/>
          <w:sz w:val="24"/>
          <w:szCs w:val="24"/>
          <w:lang w:val="nl-NL" w:eastAsia="ja-JP"/>
        </w:rPr>
        <w:t xml:space="preserve"> grote </w:t>
      </w:r>
      <w:r w:rsidR="00D22881" w:rsidRPr="00646CDB">
        <w:rPr>
          <w:rFonts w:asciiTheme="minorHAnsi" w:hAnsiTheme="minorHAnsi"/>
          <w:color w:val="auto"/>
          <w:sz w:val="24"/>
          <w:szCs w:val="24"/>
          <w:lang w:val="nl-NL" w:eastAsia="ja-JP"/>
        </w:rPr>
        <w:t>v</w:t>
      </w:r>
      <w:r w:rsidRPr="00646CDB">
        <w:rPr>
          <w:rFonts w:asciiTheme="minorHAnsi" w:hAnsiTheme="minorHAnsi"/>
          <w:color w:val="auto"/>
          <w:sz w:val="24"/>
          <w:szCs w:val="24"/>
          <w:lang w:val="nl-NL" w:eastAsia="ja-JP"/>
        </w:rPr>
        <w:t>erschillen tussen de waterintrede</w:t>
      </w:r>
      <w:r w:rsidR="00D22881" w:rsidRPr="00646CDB">
        <w:rPr>
          <w:rFonts w:asciiTheme="minorHAnsi" w:hAnsiTheme="minorHAnsi"/>
          <w:color w:val="auto"/>
          <w:sz w:val="24"/>
          <w:szCs w:val="24"/>
          <w:lang w:val="nl-NL" w:eastAsia="ja-JP"/>
        </w:rPr>
        <w:t xml:space="preserve">- </w:t>
      </w:r>
      <w:r w:rsidRPr="00646CDB">
        <w:rPr>
          <w:rFonts w:asciiTheme="minorHAnsi" w:hAnsiTheme="minorHAnsi"/>
          <w:color w:val="auto"/>
          <w:sz w:val="24"/>
          <w:szCs w:val="24"/>
          <w:lang w:val="nl-NL" w:eastAsia="ja-JP"/>
        </w:rPr>
        <w:t>en uittredetemperatu</w:t>
      </w:r>
      <w:r w:rsidR="00D22881" w:rsidRPr="00646CDB">
        <w:rPr>
          <w:rFonts w:asciiTheme="minorHAnsi" w:hAnsiTheme="minorHAnsi"/>
          <w:color w:val="auto"/>
          <w:sz w:val="24"/>
          <w:szCs w:val="24"/>
          <w:lang w:val="nl-NL" w:eastAsia="ja-JP"/>
        </w:rPr>
        <w:t xml:space="preserve">ren </w:t>
      </w:r>
      <w:r w:rsidRPr="00646CDB">
        <w:rPr>
          <w:rFonts w:asciiTheme="minorHAnsi" w:hAnsiTheme="minorHAnsi"/>
          <w:color w:val="auto"/>
          <w:sz w:val="24"/>
          <w:szCs w:val="24"/>
          <w:lang w:val="nl-NL" w:eastAsia="ja-JP"/>
        </w:rPr>
        <w:t xml:space="preserve">(∆T), zodat warm </w:t>
      </w:r>
      <w:r w:rsidR="00D22881" w:rsidRPr="00646CDB">
        <w:rPr>
          <w:rFonts w:asciiTheme="minorHAnsi" w:hAnsiTheme="minorHAnsi"/>
          <w:color w:val="auto"/>
          <w:sz w:val="24"/>
          <w:szCs w:val="24"/>
          <w:lang w:val="nl-NL" w:eastAsia="ja-JP"/>
        </w:rPr>
        <w:t>tap</w:t>
      </w:r>
      <w:r w:rsidRPr="00646CDB">
        <w:rPr>
          <w:rFonts w:asciiTheme="minorHAnsi" w:hAnsiTheme="minorHAnsi"/>
          <w:color w:val="auto"/>
          <w:sz w:val="24"/>
          <w:szCs w:val="24"/>
          <w:lang w:val="nl-NL" w:eastAsia="ja-JP"/>
        </w:rPr>
        <w:t>water kan worden geleverd aan verschillende verwarmingstoepassingen binnen één hydraulisch systeem. Met een anti-legionella controlefunctie voor de externe boiler is het dé oplossing voor ziekenhuizen, hotels, sport</w:t>
      </w:r>
      <w:r w:rsidR="00646CDB" w:rsidRPr="00646CDB">
        <w:rPr>
          <w:rFonts w:asciiTheme="minorHAnsi" w:hAnsiTheme="minorHAnsi"/>
          <w:color w:val="auto"/>
          <w:sz w:val="24"/>
          <w:szCs w:val="24"/>
          <w:lang w:val="nl-NL" w:eastAsia="ja-JP"/>
        </w:rPr>
        <w:t>accommodaties</w:t>
      </w:r>
      <w:r w:rsidRPr="00646CDB">
        <w:rPr>
          <w:rFonts w:asciiTheme="minorHAnsi" w:hAnsiTheme="minorHAnsi"/>
          <w:color w:val="auto"/>
          <w:sz w:val="24"/>
          <w:szCs w:val="24"/>
          <w:lang w:val="nl-NL" w:eastAsia="ja-JP"/>
        </w:rPr>
        <w:t xml:space="preserve"> en woongroepen. </w:t>
      </w:r>
    </w:p>
    <w:p w14:paraId="5B1ACCE1" w14:textId="268C4F1B" w:rsidR="003D77DA" w:rsidRPr="00646CDB" w:rsidRDefault="003D77DA" w:rsidP="001A121B">
      <w:pPr>
        <w:pStyle w:val="FinnBody"/>
        <w:spacing w:line="276" w:lineRule="auto"/>
        <w:jc w:val="both"/>
        <w:rPr>
          <w:rFonts w:asciiTheme="minorHAnsi" w:hAnsiTheme="minorHAnsi"/>
          <w:color w:val="auto"/>
          <w:sz w:val="24"/>
          <w:szCs w:val="24"/>
          <w:lang w:val="nl-NL" w:eastAsia="ja-JP"/>
        </w:rPr>
      </w:pPr>
      <w:r w:rsidRPr="00646CDB">
        <w:rPr>
          <w:rFonts w:asciiTheme="minorHAnsi" w:hAnsiTheme="minorHAnsi"/>
          <w:color w:val="auto"/>
          <w:sz w:val="24"/>
          <w:szCs w:val="24"/>
          <w:lang w:val="nl-NL" w:eastAsia="ja-JP"/>
        </w:rPr>
        <w:t xml:space="preserve">De nieuwe EWYE-CZ </w:t>
      </w:r>
      <w:proofErr w:type="spellStart"/>
      <w:r w:rsidRPr="00646CDB">
        <w:rPr>
          <w:rFonts w:asciiTheme="minorHAnsi" w:hAnsiTheme="minorHAnsi"/>
          <w:color w:val="auto"/>
          <w:sz w:val="24"/>
          <w:szCs w:val="24"/>
          <w:lang w:val="nl-NL" w:eastAsia="ja-JP"/>
        </w:rPr>
        <w:t>inverte</w:t>
      </w:r>
      <w:r w:rsidR="00E27630" w:rsidRPr="00646CDB">
        <w:rPr>
          <w:rFonts w:asciiTheme="minorHAnsi" w:hAnsiTheme="minorHAnsi"/>
          <w:color w:val="auto"/>
          <w:sz w:val="24"/>
          <w:szCs w:val="24"/>
          <w:lang w:val="nl-NL" w:eastAsia="ja-JP"/>
        </w:rPr>
        <w:t>r</w:t>
      </w:r>
      <w:proofErr w:type="spellEnd"/>
      <w:r w:rsidR="00E27630" w:rsidRPr="00646CDB">
        <w:rPr>
          <w:rFonts w:asciiTheme="minorHAnsi" w:hAnsiTheme="minorHAnsi"/>
          <w:color w:val="auto"/>
          <w:sz w:val="24"/>
          <w:szCs w:val="24"/>
          <w:lang w:val="nl-NL" w:eastAsia="ja-JP"/>
        </w:rPr>
        <w:t>-aan</w:t>
      </w:r>
      <w:r w:rsidR="00D22881" w:rsidRPr="00646CDB">
        <w:rPr>
          <w:rFonts w:asciiTheme="minorHAnsi" w:hAnsiTheme="minorHAnsi"/>
          <w:color w:val="auto"/>
          <w:sz w:val="24"/>
          <w:szCs w:val="24"/>
          <w:lang w:val="nl-NL" w:eastAsia="ja-JP"/>
        </w:rPr>
        <w:t>gedreven</w:t>
      </w:r>
      <w:r w:rsidR="00AF0DA5" w:rsidRPr="00646CDB">
        <w:rPr>
          <w:rFonts w:asciiTheme="minorHAnsi" w:hAnsiTheme="minorHAnsi"/>
          <w:color w:val="auto"/>
          <w:sz w:val="24"/>
          <w:szCs w:val="24"/>
          <w:lang w:val="nl-NL" w:eastAsia="ja-JP"/>
        </w:rPr>
        <w:t xml:space="preserve"> warmtepompen zijn </w:t>
      </w:r>
      <w:r w:rsidRPr="00646CDB">
        <w:rPr>
          <w:rFonts w:asciiTheme="minorHAnsi" w:hAnsiTheme="minorHAnsi"/>
          <w:color w:val="auto"/>
          <w:sz w:val="24"/>
          <w:szCs w:val="24"/>
          <w:lang w:val="nl-NL" w:eastAsia="ja-JP"/>
        </w:rPr>
        <w:t xml:space="preserve">verkrijgbaar in </w:t>
      </w:r>
      <w:r w:rsidR="004C3A58" w:rsidRPr="00646CDB">
        <w:rPr>
          <w:rFonts w:asciiTheme="minorHAnsi" w:hAnsiTheme="minorHAnsi"/>
          <w:color w:val="auto"/>
          <w:sz w:val="24"/>
          <w:szCs w:val="24"/>
          <w:lang w:val="nl-NL" w:eastAsia="ja-JP"/>
        </w:rPr>
        <w:t>vier</w:t>
      </w:r>
      <w:r w:rsidRPr="00646CDB">
        <w:rPr>
          <w:rFonts w:asciiTheme="minorHAnsi" w:hAnsiTheme="minorHAnsi"/>
          <w:color w:val="auto"/>
          <w:sz w:val="24"/>
          <w:szCs w:val="24"/>
          <w:lang w:val="nl-NL" w:eastAsia="ja-JP"/>
        </w:rPr>
        <w:t xml:space="preserve"> compacte </w:t>
      </w:r>
      <w:r w:rsidR="00EA33BE" w:rsidRPr="00646CDB">
        <w:rPr>
          <w:rFonts w:asciiTheme="minorHAnsi" w:hAnsiTheme="minorHAnsi"/>
          <w:color w:val="auto"/>
          <w:sz w:val="24"/>
          <w:szCs w:val="24"/>
          <w:lang w:val="nl-NL" w:eastAsia="ja-JP"/>
        </w:rPr>
        <w:t>bouwgrootte</w:t>
      </w:r>
      <w:r w:rsidR="00646CDB" w:rsidRPr="00646CDB">
        <w:rPr>
          <w:rFonts w:asciiTheme="minorHAnsi" w:hAnsiTheme="minorHAnsi"/>
          <w:color w:val="auto"/>
          <w:sz w:val="24"/>
          <w:szCs w:val="24"/>
          <w:lang w:val="nl-NL" w:eastAsia="ja-JP"/>
        </w:rPr>
        <w:t>n</w:t>
      </w:r>
      <w:r w:rsidR="00EA33BE" w:rsidRPr="00646CDB">
        <w:rPr>
          <w:rFonts w:asciiTheme="minorHAnsi" w:hAnsiTheme="minorHAnsi"/>
          <w:color w:val="auto"/>
          <w:sz w:val="24"/>
          <w:szCs w:val="24"/>
          <w:lang w:val="nl-NL" w:eastAsia="ja-JP"/>
        </w:rPr>
        <w:t xml:space="preserve"> </w:t>
      </w:r>
      <w:r w:rsidR="005F5287" w:rsidRPr="00646CDB">
        <w:rPr>
          <w:rFonts w:asciiTheme="minorHAnsi" w:hAnsiTheme="minorHAnsi"/>
          <w:color w:val="auto"/>
          <w:sz w:val="24"/>
          <w:szCs w:val="24"/>
          <w:lang w:val="nl-NL" w:eastAsia="ja-JP"/>
        </w:rPr>
        <w:t xml:space="preserve"> verdeeld over 8 verschillende capacite</w:t>
      </w:r>
      <w:r w:rsidR="00EA33BE" w:rsidRPr="00646CDB">
        <w:rPr>
          <w:rFonts w:asciiTheme="minorHAnsi" w:hAnsiTheme="minorHAnsi"/>
          <w:color w:val="auto"/>
          <w:sz w:val="24"/>
          <w:szCs w:val="24"/>
          <w:lang w:val="nl-NL" w:eastAsia="ja-JP"/>
        </w:rPr>
        <w:t>itsuitvoeringen</w:t>
      </w:r>
      <w:r w:rsidRPr="00646CDB">
        <w:rPr>
          <w:rFonts w:asciiTheme="minorHAnsi" w:hAnsiTheme="minorHAnsi"/>
          <w:color w:val="auto"/>
          <w:sz w:val="24"/>
          <w:szCs w:val="24"/>
          <w:lang w:val="nl-NL" w:eastAsia="ja-JP"/>
        </w:rPr>
        <w:t xml:space="preserve"> en </w:t>
      </w:r>
      <w:r w:rsidR="004C3A58" w:rsidRPr="00646CDB">
        <w:rPr>
          <w:rFonts w:asciiTheme="minorHAnsi" w:hAnsiTheme="minorHAnsi"/>
          <w:color w:val="auto"/>
          <w:sz w:val="24"/>
          <w:szCs w:val="24"/>
          <w:lang w:val="nl-NL" w:eastAsia="ja-JP"/>
        </w:rPr>
        <w:t>hebben</w:t>
      </w:r>
      <w:r w:rsidRPr="00646CDB">
        <w:rPr>
          <w:rFonts w:asciiTheme="minorHAnsi" w:hAnsiTheme="minorHAnsi"/>
          <w:color w:val="auto"/>
          <w:sz w:val="24"/>
          <w:szCs w:val="24"/>
          <w:lang w:val="nl-NL" w:eastAsia="ja-JP"/>
        </w:rPr>
        <w:t xml:space="preserve"> een geïntegreerde </w:t>
      </w:r>
      <w:proofErr w:type="spellStart"/>
      <w:r w:rsidRPr="00646CDB">
        <w:rPr>
          <w:rFonts w:asciiTheme="minorHAnsi" w:hAnsiTheme="minorHAnsi"/>
          <w:color w:val="auto"/>
          <w:sz w:val="24"/>
          <w:szCs w:val="24"/>
          <w:lang w:val="nl-NL" w:eastAsia="ja-JP"/>
        </w:rPr>
        <w:t>inverter</w:t>
      </w:r>
      <w:proofErr w:type="spellEnd"/>
      <w:r w:rsidR="007F686C" w:rsidRPr="00646CDB">
        <w:rPr>
          <w:rFonts w:asciiTheme="minorHAnsi" w:hAnsiTheme="minorHAnsi"/>
          <w:color w:val="auto"/>
          <w:sz w:val="24"/>
          <w:szCs w:val="24"/>
          <w:lang w:val="nl-NL" w:eastAsia="ja-JP"/>
        </w:rPr>
        <w:t xml:space="preserve"> aangedreven</w:t>
      </w:r>
      <w:r w:rsidRPr="00646CDB">
        <w:rPr>
          <w:rFonts w:asciiTheme="minorHAnsi" w:hAnsiTheme="minorHAnsi"/>
          <w:color w:val="auto"/>
          <w:sz w:val="24"/>
          <w:szCs w:val="24"/>
          <w:lang w:val="nl-NL" w:eastAsia="ja-JP"/>
        </w:rPr>
        <w:t xml:space="preserve"> circulatiepomp waardoor</w:t>
      </w:r>
      <w:r w:rsidR="007F686C" w:rsidRPr="00646CDB">
        <w:rPr>
          <w:rFonts w:asciiTheme="minorHAnsi" w:hAnsiTheme="minorHAnsi"/>
          <w:color w:val="auto"/>
          <w:sz w:val="24"/>
          <w:szCs w:val="24"/>
          <w:lang w:val="nl-NL" w:eastAsia="ja-JP"/>
        </w:rPr>
        <w:t xml:space="preserve"> er</w:t>
      </w:r>
      <w:r w:rsidRPr="00646CDB">
        <w:rPr>
          <w:rFonts w:asciiTheme="minorHAnsi" w:hAnsiTheme="minorHAnsi"/>
          <w:color w:val="auto"/>
          <w:sz w:val="24"/>
          <w:szCs w:val="24"/>
          <w:lang w:val="nl-NL" w:eastAsia="ja-JP"/>
        </w:rPr>
        <w:t xml:space="preserve"> eenvoudig een complete  installatie te realiseren </w:t>
      </w:r>
      <w:r w:rsidR="00AF0DA5" w:rsidRPr="00646CDB">
        <w:rPr>
          <w:rFonts w:asciiTheme="minorHAnsi" w:hAnsiTheme="minorHAnsi"/>
          <w:color w:val="auto"/>
          <w:sz w:val="24"/>
          <w:szCs w:val="24"/>
          <w:lang w:val="nl-NL" w:eastAsia="ja-JP"/>
        </w:rPr>
        <w:t xml:space="preserve">is </w:t>
      </w:r>
      <w:r w:rsidRPr="00646CDB">
        <w:rPr>
          <w:rFonts w:asciiTheme="minorHAnsi" w:hAnsiTheme="minorHAnsi"/>
          <w:color w:val="auto"/>
          <w:sz w:val="24"/>
          <w:szCs w:val="24"/>
          <w:lang w:val="nl-NL" w:eastAsia="ja-JP"/>
        </w:rPr>
        <w:t xml:space="preserve">in een beperkte opstellingsruimte. Er is een geluidsarme functie beschikbaar voor </w:t>
      </w:r>
      <w:r w:rsidR="007F686C" w:rsidRPr="00646CDB">
        <w:rPr>
          <w:rFonts w:asciiTheme="minorHAnsi" w:hAnsiTheme="minorHAnsi"/>
          <w:color w:val="auto"/>
          <w:sz w:val="24"/>
          <w:szCs w:val="24"/>
          <w:lang w:val="nl-NL" w:eastAsia="ja-JP"/>
        </w:rPr>
        <w:t xml:space="preserve">de </w:t>
      </w:r>
      <w:r w:rsidRPr="00646CDB">
        <w:rPr>
          <w:rFonts w:asciiTheme="minorHAnsi" w:hAnsiTheme="minorHAnsi"/>
          <w:color w:val="auto"/>
          <w:sz w:val="24"/>
          <w:szCs w:val="24"/>
          <w:lang w:val="nl-NL" w:eastAsia="ja-JP"/>
        </w:rPr>
        <w:t>geluidsgevoelige omgevingen.</w:t>
      </w:r>
    </w:p>
    <w:p w14:paraId="1CAC840E" w14:textId="6FC393B3" w:rsidR="003D77DA" w:rsidRPr="003D77DA" w:rsidRDefault="003D77DA" w:rsidP="001A121B">
      <w:pPr>
        <w:pStyle w:val="FinnBody"/>
        <w:spacing w:line="276" w:lineRule="auto"/>
        <w:jc w:val="both"/>
        <w:rPr>
          <w:rFonts w:asciiTheme="minorHAnsi" w:hAnsiTheme="minorHAnsi"/>
          <w:color w:val="auto"/>
          <w:sz w:val="24"/>
          <w:szCs w:val="24"/>
          <w:lang w:val="nl-NL" w:eastAsia="ja-JP"/>
        </w:rPr>
      </w:pPr>
      <w:r w:rsidRPr="003D77DA">
        <w:rPr>
          <w:rFonts w:asciiTheme="minorHAnsi" w:hAnsiTheme="minorHAnsi"/>
          <w:color w:val="auto"/>
          <w:sz w:val="24"/>
          <w:szCs w:val="24"/>
          <w:lang w:val="nl-NL" w:eastAsia="ja-JP"/>
        </w:rPr>
        <w:t>Deze serie maakt gebruik van het koudemiddel R-454C, geclassificeerd als A2L volgens de normen ISO 817 en ASHRAE 34. Afhankelijk van de capaciteit uitgevoerd als enkel of dubbel circuit. Het koudemiddel R-454C heeft een lage toxiciteit en ontvlambaarheid, waardoor er geen extra veiligheidsmaatregelen nodig zijn</w:t>
      </w:r>
      <w:r w:rsidR="00646CDB">
        <w:rPr>
          <w:rFonts w:asciiTheme="minorHAnsi" w:hAnsiTheme="minorHAnsi"/>
          <w:color w:val="auto"/>
          <w:sz w:val="24"/>
          <w:szCs w:val="24"/>
          <w:lang w:val="nl-NL" w:eastAsia="ja-JP"/>
        </w:rPr>
        <w:t>,</w:t>
      </w:r>
      <w:r w:rsidR="00BB118C">
        <w:rPr>
          <w:rFonts w:asciiTheme="minorHAnsi" w:hAnsiTheme="minorHAnsi"/>
          <w:color w:val="auto"/>
          <w:sz w:val="24"/>
          <w:szCs w:val="24"/>
          <w:lang w:val="nl-NL" w:eastAsia="ja-JP"/>
        </w:rPr>
        <w:t xml:space="preserve"> in vergelijking met R-32</w:t>
      </w:r>
      <w:r w:rsidRPr="003D77DA">
        <w:rPr>
          <w:rFonts w:asciiTheme="minorHAnsi" w:hAnsiTheme="minorHAnsi"/>
          <w:color w:val="auto"/>
          <w:sz w:val="24"/>
          <w:szCs w:val="24"/>
          <w:lang w:val="nl-NL" w:eastAsia="ja-JP"/>
        </w:rPr>
        <w:t>.</w:t>
      </w:r>
      <w:r w:rsidR="001A121B">
        <w:rPr>
          <w:rFonts w:asciiTheme="minorHAnsi" w:hAnsiTheme="minorHAnsi"/>
          <w:color w:val="auto"/>
          <w:sz w:val="24"/>
          <w:szCs w:val="24"/>
          <w:lang w:val="nl-NL" w:eastAsia="ja-JP"/>
        </w:rPr>
        <w:t xml:space="preserve"> </w:t>
      </w:r>
      <w:r w:rsidRPr="003D77DA">
        <w:rPr>
          <w:rFonts w:asciiTheme="minorHAnsi" w:hAnsiTheme="minorHAnsi"/>
          <w:color w:val="auto"/>
          <w:sz w:val="24"/>
          <w:szCs w:val="24"/>
          <w:lang w:val="nl-NL" w:eastAsia="ja-JP"/>
        </w:rPr>
        <w:t>Door deze combinatie is deze serie hét antwoord op de toekomstige eisen vanuit de Europese wetgeving (F-gas</w:t>
      </w:r>
      <w:r w:rsidR="00661587">
        <w:rPr>
          <w:rFonts w:asciiTheme="minorHAnsi" w:hAnsiTheme="minorHAnsi"/>
          <w:color w:val="auto"/>
          <w:sz w:val="24"/>
          <w:szCs w:val="24"/>
          <w:lang w:val="nl-NL" w:eastAsia="ja-JP"/>
        </w:rPr>
        <w:t>senverordening</w:t>
      </w:r>
      <w:r w:rsidRPr="003D77DA">
        <w:rPr>
          <w:rFonts w:asciiTheme="minorHAnsi" w:hAnsiTheme="minorHAnsi"/>
          <w:color w:val="auto"/>
          <w:sz w:val="24"/>
          <w:szCs w:val="24"/>
          <w:lang w:val="nl-NL" w:eastAsia="ja-JP"/>
        </w:rPr>
        <w:t>)</w:t>
      </w:r>
      <w:r w:rsidR="00661587">
        <w:rPr>
          <w:rFonts w:asciiTheme="minorHAnsi" w:hAnsiTheme="minorHAnsi"/>
          <w:color w:val="auto"/>
          <w:sz w:val="24"/>
          <w:szCs w:val="24"/>
          <w:lang w:val="nl-NL" w:eastAsia="ja-JP"/>
        </w:rPr>
        <w:t xml:space="preserve">, </w:t>
      </w:r>
      <w:r w:rsidRPr="003D77DA">
        <w:rPr>
          <w:rFonts w:asciiTheme="minorHAnsi" w:hAnsiTheme="minorHAnsi"/>
          <w:color w:val="auto"/>
          <w:sz w:val="24"/>
          <w:szCs w:val="24"/>
          <w:lang w:val="nl-NL" w:eastAsia="ja-JP"/>
        </w:rPr>
        <w:t xml:space="preserve">die eisen stelt aan de </w:t>
      </w:r>
      <w:r w:rsidR="004B7ACE">
        <w:rPr>
          <w:rFonts w:asciiTheme="minorHAnsi" w:hAnsiTheme="minorHAnsi"/>
          <w:color w:val="auto"/>
          <w:sz w:val="24"/>
          <w:szCs w:val="24"/>
          <w:lang w:val="nl-NL" w:eastAsia="ja-JP"/>
        </w:rPr>
        <w:t xml:space="preserve">Global Warming </w:t>
      </w:r>
      <w:proofErr w:type="spellStart"/>
      <w:r w:rsidR="004B7ACE">
        <w:rPr>
          <w:rFonts w:asciiTheme="minorHAnsi" w:hAnsiTheme="minorHAnsi"/>
          <w:color w:val="auto"/>
          <w:sz w:val="24"/>
          <w:szCs w:val="24"/>
          <w:lang w:val="nl-NL" w:eastAsia="ja-JP"/>
        </w:rPr>
        <w:t>Potential</w:t>
      </w:r>
      <w:proofErr w:type="spellEnd"/>
      <w:r w:rsidR="004B7ACE">
        <w:rPr>
          <w:rFonts w:asciiTheme="minorHAnsi" w:hAnsiTheme="minorHAnsi"/>
          <w:color w:val="auto"/>
          <w:sz w:val="24"/>
          <w:szCs w:val="24"/>
          <w:lang w:val="nl-NL" w:eastAsia="ja-JP"/>
        </w:rPr>
        <w:t xml:space="preserve"> (</w:t>
      </w:r>
      <w:r w:rsidRPr="003D77DA">
        <w:rPr>
          <w:rFonts w:asciiTheme="minorHAnsi" w:hAnsiTheme="minorHAnsi"/>
          <w:color w:val="auto"/>
          <w:sz w:val="24"/>
          <w:szCs w:val="24"/>
          <w:lang w:val="nl-NL" w:eastAsia="ja-JP"/>
        </w:rPr>
        <w:t>GWP</w:t>
      </w:r>
      <w:r w:rsidR="004B7ACE">
        <w:rPr>
          <w:rFonts w:asciiTheme="minorHAnsi" w:hAnsiTheme="minorHAnsi"/>
          <w:color w:val="auto"/>
          <w:sz w:val="24"/>
          <w:szCs w:val="24"/>
          <w:lang w:val="nl-NL" w:eastAsia="ja-JP"/>
        </w:rPr>
        <w:t>-)</w:t>
      </w:r>
      <w:r w:rsidRPr="003D77DA">
        <w:rPr>
          <w:rFonts w:asciiTheme="minorHAnsi" w:hAnsiTheme="minorHAnsi"/>
          <w:color w:val="auto"/>
          <w:sz w:val="24"/>
          <w:szCs w:val="24"/>
          <w:lang w:val="nl-NL" w:eastAsia="ja-JP"/>
        </w:rPr>
        <w:t xml:space="preserve">waarde. </w:t>
      </w:r>
    </w:p>
    <w:p w14:paraId="74CF815D" w14:textId="5E92EE10" w:rsidR="00D10D55" w:rsidRDefault="001A121B" w:rsidP="00B967DB">
      <w:pPr>
        <w:spacing w:after="0"/>
        <w:jc w:val="both"/>
        <w:rPr>
          <w:rFonts w:asciiTheme="minorHAnsi" w:hAnsiTheme="minorHAnsi"/>
          <w:b/>
          <w:bCs/>
          <w:sz w:val="24"/>
          <w:szCs w:val="24"/>
          <w:vertAlign w:val="subscript"/>
          <w:lang w:val="nl"/>
        </w:rPr>
      </w:pPr>
      <w:r>
        <w:rPr>
          <w:rFonts w:asciiTheme="minorHAnsi" w:hAnsiTheme="minorHAnsi"/>
          <w:b/>
          <w:bCs/>
          <w:sz w:val="24"/>
          <w:szCs w:val="24"/>
          <w:lang w:val="nl-NL" w:eastAsia="ja-JP"/>
        </w:rPr>
        <w:t>Nog meer voordelen van de EWYE-CZ</w:t>
      </w:r>
    </w:p>
    <w:p w14:paraId="031551FC" w14:textId="3600EEDC" w:rsidR="00706A96" w:rsidRPr="00706A96" w:rsidRDefault="00706A96" w:rsidP="00706A96">
      <w:pPr>
        <w:pStyle w:val="Normaalweb"/>
        <w:numPr>
          <w:ilvl w:val="0"/>
          <w:numId w:val="27"/>
        </w:numPr>
        <w:shd w:val="clear" w:color="auto" w:fill="FFFFFF" w:themeFill="text1"/>
        <w:spacing w:afterAutospacing="0" w:line="276" w:lineRule="auto"/>
        <w:jc w:val="both"/>
        <w:rPr>
          <w:rFonts w:asciiTheme="minorHAnsi" w:hAnsiTheme="minorHAnsi"/>
          <w:lang w:val="nl-NL" w:eastAsia="ja-JP"/>
        </w:rPr>
      </w:pPr>
      <w:r w:rsidRPr="00706A96">
        <w:rPr>
          <w:rFonts w:asciiTheme="minorHAnsi" w:hAnsiTheme="minorHAnsi"/>
          <w:b/>
          <w:lang w:val="nl-NL" w:eastAsia="ja-JP"/>
        </w:rPr>
        <w:t>Hoog rendement en lage gebruikskosten:</w:t>
      </w:r>
      <w:r w:rsidRPr="00706A96">
        <w:rPr>
          <w:rFonts w:asciiTheme="minorHAnsi" w:hAnsiTheme="minorHAnsi"/>
          <w:lang w:val="nl-NL" w:eastAsia="ja-JP"/>
        </w:rPr>
        <w:t xml:space="preserve"> </w:t>
      </w:r>
      <w:r w:rsidR="004B7ACE">
        <w:rPr>
          <w:rFonts w:asciiTheme="minorHAnsi" w:hAnsiTheme="minorHAnsi"/>
          <w:lang w:val="nl-NL" w:eastAsia="ja-JP"/>
        </w:rPr>
        <w:t>d</w:t>
      </w:r>
      <w:r w:rsidRPr="00706A96">
        <w:rPr>
          <w:rFonts w:asciiTheme="minorHAnsi" w:hAnsiTheme="minorHAnsi"/>
          <w:lang w:val="nl-NL" w:eastAsia="ja-JP"/>
        </w:rPr>
        <w:t xml:space="preserve">e volledige </w:t>
      </w:r>
      <w:proofErr w:type="spellStart"/>
      <w:r w:rsidRPr="00706A96">
        <w:rPr>
          <w:rFonts w:asciiTheme="minorHAnsi" w:hAnsiTheme="minorHAnsi"/>
          <w:lang w:val="nl-NL" w:eastAsia="ja-JP"/>
        </w:rPr>
        <w:t>invertertechnologie</w:t>
      </w:r>
      <w:proofErr w:type="spellEnd"/>
      <w:r w:rsidRPr="00706A96">
        <w:rPr>
          <w:rFonts w:asciiTheme="minorHAnsi" w:hAnsiTheme="minorHAnsi"/>
          <w:lang w:val="nl-NL" w:eastAsia="ja-JP"/>
        </w:rPr>
        <w:t xml:space="preserve"> van Daikin zorgt voor een hoog rendement en lage gebruikskosten. De combinatie van Daikin </w:t>
      </w:r>
      <w:proofErr w:type="spellStart"/>
      <w:r w:rsidRPr="00706A96">
        <w:rPr>
          <w:rFonts w:asciiTheme="minorHAnsi" w:hAnsiTheme="minorHAnsi"/>
          <w:lang w:val="nl-NL" w:eastAsia="ja-JP"/>
        </w:rPr>
        <w:t>inverter</w:t>
      </w:r>
      <w:proofErr w:type="spellEnd"/>
      <w:r w:rsidR="00646CDB">
        <w:rPr>
          <w:rFonts w:asciiTheme="minorHAnsi" w:hAnsiTheme="minorHAnsi"/>
          <w:lang w:val="nl-NL" w:eastAsia="ja-JP"/>
        </w:rPr>
        <w:t xml:space="preserve"> </w:t>
      </w:r>
      <w:r w:rsidR="00BA6578">
        <w:rPr>
          <w:rFonts w:asciiTheme="minorHAnsi" w:hAnsiTheme="minorHAnsi"/>
          <w:lang w:val="nl-NL" w:eastAsia="ja-JP"/>
        </w:rPr>
        <w:t>aan</w:t>
      </w:r>
      <w:r w:rsidRPr="00706A96">
        <w:rPr>
          <w:rFonts w:asciiTheme="minorHAnsi" w:hAnsiTheme="minorHAnsi"/>
          <w:lang w:val="nl-NL" w:eastAsia="ja-JP"/>
        </w:rPr>
        <w:t xml:space="preserve">gestuurde compressoren, ventilatoren en circulatiepompen vormen de basis voor deze volledig </w:t>
      </w:r>
      <w:proofErr w:type="spellStart"/>
      <w:r w:rsidRPr="00706A96">
        <w:rPr>
          <w:rFonts w:asciiTheme="minorHAnsi" w:hAnsiTheme="minorHAnsi"/>
          <w:lang w:val="nl-NL" w:eastAsia="ja-JP"/>
        </w:rPr>
        <w:t>inverter</w:t>
      </w:r>
      <w:proofErr w:type="spellEnd"/>
      <w:r w:rsidR="00646CDB">
        <w:rPr>
          <w:rFonts w:asciiTheme="minorHAnsi" w:hAnsiTheme="minorHAnsi"/>
          <w:lang w:val="nl-NL" w:eastAsia="ja-JP"/>
        </w:rPr>
        <w:t xml:space="preserve"> </w:t>
      </w:r>
      <w:r w:rsidR="00E84A13">
        <w:rPr>
          <w:rFonts w:asciiTheme="minorHAnsi" w:hAnsiTheme="minorHAnsi"/>
          <w:lang w:val="nl-NL" w:eastAsia="ja-JP"/>
        </w:rPr>
        <w:t>aang</w:t>
      </w:r>
      <w:r w:rsidRPr="00706A96">
        <w:rPr>
          <w:rFonts w:asciiTheme="minorHAnsi" w:hAnsiTheme="minorHAnsi"/>
          <w:lang w:val="nl-NL" w:eastAsia="ja-JP"/>
        </w:rPr>
        <w:t xml:space="preserve">estuurde serie. </w:t>
      </w:r>
    </w:p>
    <w:p w14:paraId="63F6DAFE" w14:textId="0C2B789E" w:rsidR="007E2148" w:rsidRDefault="00706A96" w:rsidP="00706A96">
      <w:pPr>
        <w:pStyle w:val="Normaalweb"/>
        <w:numPr>
          <w:ilvl w:val="0"/>
          <w:numId w:val="27"/>
        </w:numPr>
        <w:shd w:val="clear" w:color="auto" w:fill="FFFFFF" w:themeFill="text1"/>
        <w:spacing w:afterAutospacing="0" w:line="276" w:lineRule="auto"/>
        <w:jc w:val="both"/>
        <w:rPr>
          <w:rFonts w:asciiTheme="minorHAnsi" w:hAnsiTheme="minorHAnsi"/>
          <w:lang w:val="nl-NL" w:eastAsia="ja-JP"/>
        </w:rPr>
      </w:pPr>
      <w:r w:rsidRPr="00706A96">
        <w:rPr>
          <w:rFonts w:asciiTheme="minorHAnsi" w:hAnsiTheme="minorHAnsi"/>
          <w:b/>
          <w:lang w:val="nl-NL" w:eastAsia="ja-JP"/>
        </w:rPr>
        <w:t>Warmwaterproductie met hoge temperaturen:</w:t>
      </w:r>
      <w:r w:rsidRPr="00706A96">
        <w:rPr>
          <w:rFonts w:asciiTheme="minorHAnsi" w:hAnsiTheme="minorHAnsi"/>
          <w:lang w:val="nl-NL" w:eastAsia="ja-JP"/>
        </w:rPr>
        <w:t xml:space="preserve"> </w:t>
      </w:r>
      <w:r w:rsidR="00646CDB">
        <w:rPr>
          <w:rFonts w:asciiTheme="minorHAnsi" w:hAnsiTheme="minorHAnsi"/>
          <w:lang w:val="nl-NL" w:eastAsia="ja-JP"/>
        </w:rPr>
        <w:t>v</w:t>
      </w:r>
      <w:r w:rsidRPr="00706A96">
        <w:rPr>
          <w:rFonts w:asciiTheme="minorHAnsi" w:hAnsiTheme="minorHAnsi"/>
          <w:lang w:val="nl-NL" w:eastAsia="ja-JP"/>
        </w:rPr>
        <w:t>anwege de mogelijkheid om (tap)water te produceren tot 70</w:t>
      </w:r>
      <w:r w:rsidR="0085202F">
        <w:rPr>
          <w:rFonts w:asciiTheme="minorHAnsi" w:hAnsiTheme="minorHAnsi"/>
          <w:lang w:val="nl-NL" w:eastAsia="ja-JP"/>
        </w:rPr>
        <w:t xml:space="preserve"> </w:t>
      </w:r>
      <w:r w:rsidRPr="00706A96">
        <w:rPr>
          <w:rFonts w:asciiTheme="minorHAnsi" w:hAnsiTheme="minorHAnsi"/>
          <w:lang w:val="nl-NL" w:eastAsia="ja-JP"/>
        </w:rPr>
        <w:t>°C is deze EWYE-CZ serie een ideale keuze is voor residentiële toepassingen</w:t>
      </w:r>
      <w:r w:rsidR="00646CDB">
        <w:rPr>
          <w:rFonts w:asciiTheme="minorHAnsi" w:hAnsiTheme="minorHAnsi"/>
          <w:lang w:val="nl-NL" w:eastAsia="ja-JP"/>
        </w:rPr>
        <w:t xml:space="preserve"> (bijv. riante woningen/villa’s)</w:t>
      </w:r>
      <w:r w:rsidRPr="00706A96">
        <w:rPr>
          <w:rFonts w:asciiTheme="minorHAnsi" w:hAnsiTheme="minorHAnsi"/>
          <w:lang w:val="nl-NL" w:eastAsia="ja-JP"/>
        </w:rPr>
        <w:t>. Niet alleen voor nieuwbouwprojecten maar vooral ook voor de verduurzaming van bestaande projecten</w:t>
      </w:r>
      <w:r w:rsidR="0064329A">
        <w:rPr>
          <w:rFonts w:asciiTheme="minorHAnsi" w:hAnsiTheme="minorHAnsi"/>
          <w:lang w:val="nl-NL" w:eastAsia="ja-JP"/>
        </w:rPr>
        <w:t xml:space="preserve">, </w:t>
      </w:r>
      <w:r w:rsidRPr="00706A96">
        <w:rPr>
          <w:rFonts w:asciiTheme="minorHAnsi" w:hAnsiTheme="minorHAnsi"/>
          <w:lang w:val="nl-NL" w:eastAsia="ja-JP"/>
        </w:rPr>
        <w:t xml:space="preserve">zoals </w:t>
      </w:r>
      <w:r w:rsidR="0064329A">
        <w:rPr>
          <w:rFonts w:asciiTheme="minorHAnsi" w:hAnsiTheme="minorHAnsi"/>
          <w:lang w:val="nl-NL" w:eastAsia="ja-JP"/>
        </w:rPr>
        <w:t>cv-</w:t>
      </w:r>
      <w:r w:rsidRPr="00706A96">
        <w:rPr>
          <w:rFonts w:asciiTheme="minorHAnsi" w:hAnsiTheme="minorHAnsi"/>
          <w:lang w:val="nl-NL" w:eastAsia="ja-JP"/>
        </w:rPr>
        <w:t>ketel</w:t>
      </w:r>
      <w:r w:rsidR="0064329A">
        <w:rPr>
          <w:rFonts w:asciiTheme="minorHAnsi" w:hAnsiTheme="minorHAnsi"/>
          <w:lang w:val="nl-NL" w:eastAsia="ja-JP"/>
        </w:rPr>
        <w:t xml:space="preserve"> </w:t>
      </w:r>
      <w:r w:rsidRPr="00706A96">
        <w:rPr>
          <w:rFonts w:asciiTheme="minorHAnsi" w:hAnsiTheme="minorHAnsi"/>
          <w:lang w:val="nl-NL" w:eastAsia="ja-JP"/>
        </w:rPr>
        <w:t>vervangingsprojecten (</w:t>
      </w:r>
      <w:proofErr w:type="spellStart"/>
      <w:r w:rsidR="0085202F">
        <w:rPr>
          <w:rFonts w:asciiTheme="minorHAnsi" w:hAnsiTheme="minorHAnsi"/>
          <w:lang w:val="nl-NL" w:eastAsia="ja-JP"/>
        </w:rPr>
        <w:t>g</w:t>
      </w:r>
      <w:r w:rsidRPr="00706A96">
        <w:rPr>
          <w:rFonts w:asciiTheme="minorHAnsi" w:hAnsiTheme="minorHAnsi"/>
          <w:lang w:val="nl-NL" w:eastAsia="ja-JP"/>
        </w:rPr>
        <w:t>asloos</w:t>
      </w:r>
      <w:proofErr w:type="spellEnd"/>
      <w:r w:rsidRPr="00706A96">
        <w:rPr>
          <w:rFonts w:asciiTheme="minorHAnsi" w:hAnsiTheme="minorHAnsi"/>
          <w:lang w:val="nl-NL" w:eastAsia="ja-JP"/>
        </w:rPr>
        <w:t xml:space="preserve"> of </w:t>
      </w:r>
      <w:r w:rsidR="00E84A13">
        <w:rPr>
          <w:rFonts w:asciiTheme="minorHAnsi" w:hAnsiTheme="minorHAnsi"/>
          <w:lang w:val="nl-NL" w:eastAsia="ja-JP"/>
        </w:rPr>
        <w:t>g</w:t>
      </w:r>
      <w:r w:rsidR="00E84A13" w:rsidRPr="00706A96">
        <w:rPr>
          <w:rFonts w:asciiTheme="minorHAnsi" w:hAnsiTheme="minorHAnsi"/>
          <w:lang w:val="nl-NL" w:eastAsia="ja-JP"/>
        </w:rPr>
        <w:t>as</w:t>
      </w:r>
      <w:r w:rsidR="00E84A13">
        <w:rPr>
          <w:rFonts w:asciiTheme="minorHAnsi" w:hAnsiTheme="minorHAnsi"/>
          <w:lang w:val="nl-NL" w:eastAsia="ja-JP"/>
        </w:rPr>
        <w:t>a</w:t>
      </w:r>
      <w:r w:rsidR="00E84A13" w:rsidRPr="00706A96">
        <w:rPr>
          <w:rFonts w:asciiTheme="minorHAnsi" w:hAnsiTheme="minorHAnsi"/>
          <w:lang w:val="nl-NL" w:eastAsia="ja-JP"/>
        </w:rPr>
        <w:t>rm</w:t>
      </w:r>
      <w:r w:rsidRPr="00706A96">
        <w:rPr>
          <w:rFonts w:asciiTheme="minorHAnsi" w:hAnsiTheme="minorHAnsi"/>
          <w:lang w:val="nl-NL" w:eastAsia="ja-JP"/>
        </w:rPr>
        <w:t>).</w:t>
      </w:r>
    </w:p>
    <w:p w14:paraId="5F3E027A" w14:textId="77777777" w:rsidR="007E2148" w:rsidRDefault="007E2148">
      <w:pPr>
        <w:rPr>
          <w:rFonts w:asciiTheme="minorHAnsi" w:eastAsia="Times New Roman" w:hAnsiTheme="minorHAnsi" w:cs="Times New Roman"/>
          <w:sz w:val="24"/>
          <w:szCs w:val="24"/>
          <w:lang w:val="nl-NL" w:eastAsia="ja-JP"/>
        </w:rPr>
      </w:pPr>
      <w:r>
        <w:rPr>
          <w:rFonts w:asciiTheme="minorHAnsi" w:hAnsiTheme="minorHAnsi"/>
          <w:lang w:val="nl-NL" w:eastAsia="ja-JP"/>
        </w:rPr>
        <w:br w:type="page"/>
      </w:r>
    </w:p>
    <w:p w14:paraId="103C2B71" w14:textId="0D1C0701" w:rsidR="00706A96" w:rsidRPr="00646CDB" w:rsidRDefault="00706A96" w:rsidP="00180E0F">
      <w:pPr>
        <w:pStyle w:val="Normaalweb"/>
        <w:numPr>
          <w:ilvl w:val="0"/>
          <w:numId w:val="27"/>
        </w:numPr>
        <w:shd w:val="clear" w:color="auto" w:fill="FFFFFF" w:themeFill="text1"/>
        <w:spacing w:afterAutospacing="0" w:line="276" w:lineRule="auto"/>
        <w:jc w:val="both"/>
        <w:rPr>
          <w:rFonts w:asciiTheme="minorHAnsi" w:hAnsiTheme="minorHAnsi"/>
          <w:bCs/>
          <w:lang w:val="nl-NL" w:eastAsia="ja-JP"/>
        </w:rPr>
      </w:pPr>
      <w:r w:rsidRPr="00706A96">
        <w:rPr>
          <w:rFonts w:asciiTheme="minorHAnsi" w:hAnsiTheme="minorHAnsi"/>
          <w:b/>
          <w:lang w:val="nl-NL" w:eastAsia="ja-JP"/>
        </w:rPr>
        <w:lastRenderedPageBreak/>
        <w:t>Slimme regeling voor ontdooien:</w:t>
      </w:r>
      <w:r w:rsidRPr="00706A96">
        <w:rPr>
          <w:rFonts w:asciiTheme="minorHAnsi" w:hAnsiTheme="minorHAnsi"/>
          <w:lang w:val="nl-NL" w:eastAsia="ja-JP"/>
        </w:rPr>
        <w:t xml:space="preserve"> Daikin biedt een geoptimaliseerde </w:t>
      </w:r>
      <w:proofErr w:type="spellStart"/>
      <w:r w:rsidRPr="00646CDB">
        <w:rPr>
          <w:rFonts w:asciiTheme="minorHAnsi" w:hAnsiTheme="minorHAnsi"/>
          <w:bCs/>
          <w:lang w:val="nl-NL" w:eastAsia="ja-JP"/>
        </w:rPr>
        <w:t>Integrated</w:t>
      </w:r>
      <w:proofErr w:type="spellEnd"/>
      <w:r w:rsidRPr="00646CDB">
        <w:rPr>
          <w:rFonts w:asciiTheme="minorHAnsi" w:hAnsiTheme="minorHAnsi"/>
          <w:bCs/>
          <w:lang w:val="nl-NL" w:eastAsia="ja-JP"/>
        </w:rPr>
        <w:t xml:space="preserve"> </w:t>
      </w:r>
      <w:proofErr w:type="spellStart"/>
      <w:r w:rsidRPr="00646CDB">
        <w:rPr>
          <w:rFonts w:asciiTheme="minorHAnsi" w:hAnsiTheme="minorHAnsi"/>
          <w:bCs/>
          <w:lang w:val="nl-NL" w:eastAsia="ja-JP"/>
        </w:rPr>
        <w:t>Defrost</w:t>
      </w:r>
      <w:proofErr w:type="spellEnd"/>
      <w:r w:rsidR="00646CDB" w:rsidRPr="00646CDB">
        <w:rPr>
          <w:rFonts w:asciiTheme="minorHAnsi" w:hAnsiTheme="minorHAnsi"/>
          <w:bCs/>
          <w:lang w:val="nl-NL" w:eastAsia="ja-JP"/>
        </w:rPr>
        <w:t xml:space="preserve"> </w:t>
      </w:r>
      <w:r w:rsidRPr="00646CDB">
        <w:rPr>
          <w:rFonts w:asciiTheme="minorHAnsi" w:hAnsiTheme="minorHAnsi"/>
          <w:bCs/>
          <w:lang w:val="nl-NL" w:eastAsia="ja-JP"/>
        </w:rPr>
        <w:t>logica die de samenwerking van meerdere units (master-</w:t>
      </w:r>
      <w:proofErr w:type="spellStart"/>
      <w:r w:rsidRPr="00646CDB">
        <w:rPr>
          <w:rFonts w:asciiTheme="minorHAnsi" w:hAnsiTheme="minorHAnsi"/>
          <w:bCs/>
          <w:lang w:val="nl-NL" w:eastAsia="ja-JP"/>
        </w:rPr>
        <w:t>slave</w:t>
      </w:r>
      <w:proofErr w:type="spellEnd"/>
      <w:r w:rsidRPr="00646CDB">
        <w:rPr>
          <w:rFonts w:asciiTheme="minorHAnsi" w:hAnsiTheme="minorHAnsi"/>
          <w:bCs/>
          <w:lang w:val="nl-NL" w:eastAsia="ja-JP"/>
        </w:rPr>
        <w:t>) kan coördineren en kan voorkomen dat de ontdooicyclus gelijktijdig plaatsvindt, waardoor het comfort voor de klant toeneemt.</w:t>
      </w:r>
    </w:p>
    <w:p w14:paraId="6F5B42B9" w14:textId="5A54EEC8" w:rsidR="00706A96" w:rsidRPr="00706A96" w:rsidRDefault="00706A96" w:rsidP="00180E0F">
      <w:pPr>
        <w:pStyle w:val="Normaalweb"/>
        <w:numPr>
          <w:ilvl w:val="0"/>
          <w:numId w:val="27"/>
        </w:numPr>
        <w:shd w:val="clear" w:color="auto" w:fill="FFFFFF" w:themeFill="text1"/>
        <w:spacing w:afterAutospacing="0" w:line="276" w:lineRule="auto"/>
        <w:jc w:val="both"/>
        <w:rPr>
          <w:rFonts w:asciiTheme="minorHAnsi" w:hAnsiTheme="minorHAnsi"/>
          <w:lang w:val="nl-NL" w:eastAsia="ja-JP"/>
        </w:rPr>
      </w:pPr>
      <w:r w:rsidRPr="00706A96">
        <w:rPr>
          <w:rFonts w:asciiTheme="minorHAnsi" w:hAnsiTheme="minorHAnsi"/>
          <w:b/>
          <w:lang w:val="nl-NL" w:eastAsia="ja-JP"/>
        </w:rPr>
        <w:t>Betrouwbaarheid en gemoedsrust voor de klant:</w:t>
      </w:r>
      <w:r w:rsidRPr="00706A96">
        <w:rPr>
          <w:rFonts w:asciiTheme="minorHAnsi" w:hAnsiTheme="minorHAnsi"/>
          <w:lang w:val="nl-NL" w:eastAsia="ja-JP"/>
        </w:rPr>
        <w:t xml:space="preserve"> </w:t>
      </w:r>
      <w:r w:rsidR="0064329A">
        <w:rPr>
          <w:rFonts w:asciiTheme="minorHAnsi" w:hAnsiTheme="minorHAnsi"/>
          <w:lang w:val="nl-NL" w:eastAsia="ja-JP"/>
        </w:rPr>
        <w:t>h</w:t>
      </w:r>
      <w:r w:rsidRPr="00706A96">
        <w:rPr>
          <w:rFonts w:asciiTheme="minorHAnsi" w:hAnsiTheme="minorHAnsi"/>
          <w:lang w:val="nl-NL" w:eastAsia="ja-JP"/>
        </w:rPr>
        <w:t xml:space="preserve">et volledig </w:t>
      </w:r>
      <w:proofErr w:type="spellStart"/>
      <w:r w:rsidRPr="00706A96">
        <w:rPr>
          <w:rFonts w:asciiTheme="minorHAnsi" w:hAnsiTheme="minorHAnsi"/>
          <w:lang w:val="nl-NL" w:eastAsia="ja-JP"/>
        </w:rPr>
        <w:t>inverter</w:t>
      </w:r>
      <w:proofErr w:type="spellEnd"/>
      <w:r w:rsidR="002B78EE">
        <w:rPr>
          <w:rFonts w:asciiTheme="minorHAnsi" w:hAnsiTheme="minorHAnsi"/>
          <w:lang w:val="nl-NL" w:eastAsia="ja-JP"/>
        </w:rPr>
        <w:t xml:space="preserve"> aang</w:t>
      </w:r>
      <w:r w:rsidRPr="00706A96">
        <w:rPr>
          <w:rFonts w:asciiTheme="minorHAnsi" w:hAnsiTheme="minorHAnsi"/>
          <w:lang w:val="nl-NL" w:eastAsia="ja-JP"/>
        </w:rPr>
        <w:t xml:space="preserve">estuurde ontwerp zorgt voor een groter aanpassingsvermogen aan de koel- en verwarmingslasten van het gebouw, minimaliseert het aantal aan-uitcycli en verlengt de levensduur van het systeem. </w:t>
      </w:r>
    </w:p>
    <w:p w14:paraId="1B1BA7A6" w14:textId="77777777" w:rsidR="00706A96" w:rsidRDefault="00706A96" w:rsidP="00180E0F">
      <w:pPr>
        <w:pStyle w:val="Normaalweb"/>
        <w:numPr>
          <w:ilvl w:val="0"/>
          <w:numId w:val="27"/>
        </w:numPr>
        <w:shd w:val="clear" w:color="auto" w:fill="FFFFFF" w:themeFill="text1"/>
        <w:spacing w:afterAutospacing="0" w:line="276" w:lineRule="auto"/>
        <w:jc w:val="both"/>
        <w:rPr>
          <w:rFonts w:asciiTheme="minorHAnsi" w:hAnsiTheme="minorHAnsi"/>
          <w:lang w:val="nl-NL" w:eastAsia="ja-JP"/>
        </w:rPr>
      </w:pPr>
      <w:r w:rsidRPr="00706A96">
        <w:rPr>
          <w:rFonts w:asciiTheme="minorHAnsi" w:hAnsiTheme="minorHAnsi"/>
          <w:b/>
          <w:lang w:val="nl-NL" w:eastAsia="ja-JP"/>
        </w:rPr>
        <w:t>Voorraadbeschikbaarheid:</w:t>
      </w:r>
      <w:r w:rsidRPr="00706A96">
        <w:rPr>
          <w:rFonts w:asciiTheme="minorHAnsi" w:hAnsiTheme="minorHAnsi"/>
          <w:lang w:val="nl-NL" w:eastAsia="ja-JP"/>
        </w:rPr>
        <w:t xml:space="preserve"> dit apparaat is uit voorraad leverbaar en klaar voor onmiddellijke installatie, zodat de markt is verzekerd van een snelle en betrouwbare levering.</w:t>
      </w:r>
    </w:p>
    <w:p w14:paraId="7803F505" w14:textId="7E070B22" w:rsidR="007E2148" w:rsidRPr="007E2148" w:rsidRDefault="00646CDB" w:rsidP="00180E0F">
      <w:pPr>
        <w:pStyle w:val="Normaalweb"/>
        <w:numPr>
          <w:ilvl w:val="0"/>
          <w:numId w:val="27"/>
        </w:numPr>
        <w:spacing w:before="0" w:beforeAutospacing="0" w:afterAutospacing="0" w:line="276" w:lineRule="auto"/>
        <w:ind w:left="714" w:hanging="357"/>
        <w:jc w:val="both"/>
        <w:rPr>
          <w:rFonts w:ascii="Calibri" w:hAnsi="Calibri" w:cs="Calibri"/>
          <w:sz w:val="22"/>
          <w:szCs w:val="22"/>
          <w:lang w:val="nl-NL"/>
        </w:rPr>
      </w:pPr>
      <w:r>
        <w:rPr>
          <w:rFonts w:ascii="Calibri" w:hAnsi="Calibri"/>
          <w:b/>
          <w:sz w:val="22"/>
          <w:lang w:val="nl-NL"/>
        </w:rPr>
        <w:t xml:space="preserve">Monitoring </w:t>
      </w:r>
      <w:r w:rsidR="007E2148" w:rsidRPr="007E2148">
        <w:rPr>
          <w:rFonts w:ascii="Calibri" w:hAnsi="Calibri"/>
          <w:b/>
          <w:sz w:val="22"/>
          <w:lang w:val="nl-NL"/>
        </w:rPr>
        <w:t>en systeemoptimalisatie op afstand:</w:t>
      </w:r>
      <w:r w:rsidR="007E2148" w:rsidRPr="007E2148">
        <w:rPr>
          <w:rFonts w:ascii="Calibri" w:hAnsi="Calibri"/>
          <w:sz w:val="22"/>
          <w:lang w:val="nl-NL"/>
        </w:rPr>
        <w:t xml:space="preserve"> </w:t>
      </w:r>
      <w:proofErr w:type="spellStart"/>
      <w:r w:rsidR="007E2148" w:rsidRPr="007E2148">
        <w:rPr>
          <w:rFonts w:ascii="Calibri" w:hAnsi="Calibri"/>
          <w:sz w:val="22"/>
          <w:lang w:val="nl-NL"/>
        </w:rPr>
        <w:t>Daikins</w:t>
      </w:r>
      <w:proofErr w:type="spellEnd"/>
      <w:r w:rsidR="007E2148" w:rsidRPr="007E2148">
        <w:rPr>
          <w:rFonts w:ascii="Calibri" w:hAnsi="Calibri"/>
          <w:sz w:val="22"/>
          <w:lang w:val="nl-NL"/>
        </w:rPr>
        <w:t xml:space="preserve"> eigen </w:t>
      </w:r>
      <w:r>
        <w:rPr>
          <w:rFonts w:ascii="Calibri" w:hAnsi="Calibri"/>
          <w:sz w:val="22"/>
          <w:lang w:val="nl-NL"/>
        </w:rPr>
        <w:t>Cloud-</w:t>
      </w:r>
      <w:r w:rsidR="002B78EE" w:rsidRPr="007E2148">
        <w:rPr>
          <w:rFonts w:ascii="Calibri" w:hAnsi="Calibri"/>
          <w:sz w:val="22"/>
          <w:lang w:val="nl-NL"/>
        </w:rPr>
        <w:t>platform</w:t>
      </w:r>
      <w:r w:rsidR="007E2148" w:rsidRPr="007E2148">
        <w:rPr>
          <w:rFonts w:ascii="Calibri" w:hAnsi="Calibri"/>
          <w:sz w:val="22"/>
          <w:lang w:val="nl-NL"/>
        </w:rPr>
        <w:t xml:space="preserve">, Daikin on Site, maakt </w:t>
      </w:r>
      <w:r>
        <w:rPr>
          <w:rFonts w:ascii="Calibri" w:hAnsi="Calibri"/>
          <w:sz w:val="22"/>
          <w:lang w:val="nl-NL"/>
        </w:rPr>
        <w:t xml:space="preserve">monitoring </w:t>
      </w:r>
      <w:r w:rsidR="007E2148" w:rsidRPr="007E2148">
        <w:rPr>
          <w:rFonts w:ascii="Calibri" w:hAnsi="Calibri"/>
          <w:sz w:val="22"/>
          <w:lang w:val="nl-NL"/>
        </w:rPr>
        <w:t>en optimalisatie van de systeemprestaties op afstand mogelijk.</w:t>
      </w:r>
    </w:p>
    <w:p w14:paraId="4ADBB4A8" w14:textId="2D4C807D" w:rsidR="007E2148" w:rsidRPr="007E2148" w:rsidRDefault="007E2148" w:rsidP="00180E0F">
      <w:pPr>
        <w:pStyle w:val="Normaalweb"/>
        <w:numPr>
          <w:ilvl w:val="0"/>
          <w:numId w:val="27"/>
        </w:numPr>
        <w:spacing w:before="0" w:beforeAutospacing="0" w:afterAutospacing="0" w:line="276" w:lineRule="auto"/>
        <w:ind w:left="714" w:hanging="357"/>
        <w:jc w:val="both"/>
        <w:rPr>
          <w:rFonts w:ascii="Calibri" w:hAnsi="Calibri" w:cs="Calibri"/>
          <w:sz w:val="22"/>
          <w:szCs w:val="22"/>
          <w:lang w:val="nl-NL"/>
        </w:rPr>
      </w:pPr>
      <w:r w:rsidRPr="007E2148">
        <w:rPr>
          <w:rFonts w:ascii="Calibri" w:hAnsi="Calibri"/>
          <w:b/>
          <w:sz w:val="22"/>
          <w:lang w:val="nl-NL"/>
        </w:rPr>
        <w:t xml:space="preserve">Smart </w:t>
      </w:r>
      <w:proofErr w:type="spellStart"/>
      <w:r w:rsidRPr="007E2148">
        <w:rPr>
          <w:rFonts w:ascii="Calibri" w:hAnsi="Calibri"/>
          <w:b/>
          <w:sz w:val="22"/>
          <w:lang w:val="nl-NL"/>
        </w:rPr>
        <w:t>Grid</w:t>
      </w:r>
      <w:proofErr w:type="spellEnd"/>
      <w:r w:rsidRPr="007E2148">
        <w:rPr>
          <w:rFonts w:ascii="Calibri" w:hAnsi="Calibri"/>
          <w:b/>
          <w:sz w:val="22"/>
          <w:lang w:val="nl-NL"/>
        </w:rPr>
        <w:t xml:space="preserve"> Ready:</w:t>
      </w:r>
      <w:r w:rsidRPr="007E2148">
        <w:rPr>
          <w:rFonts w:ascii="Calibri" w:hAnsi="Calibri"/>
          <w:sz w:val="22"/>
          <w:lang w:val="nl-NL"/>
        </w:rPr>
        <w:t xml:space="preserve"> een Smart </w:t>
      </w:r>
      <w:proofErr w:type="spellStart"/>
      <w:r w:rsidRPr="007E2148">
        <w:rPr>
          <w:rFonts w:ascii="Calibri" w:hAnsi="Calibri"/>
          <w:sz w:val="22"/>
          <w:lang w:val="nl-NL"/>
        </w:rPr>
        <w:t>Grid</w:t>
      </w:r>
      <w:proofErr w:type="spellEnd"/>
      <w:r w:rsidRPr="007E2148">
        <w:rPr>
          <w:rFonts w:ascii="Calibri" w:hAnsi="Calibri"/>
          <w:sz w:val="22"/>
          <w:lang w:val="nl-NL"/>
        </w:rPr>
        <w:t xml:space="preserve"> Ready box is verkrijgbaar als accessoire, zodat de regeling van de unit(s) k</w:t>
      </w:r>
      <w:r w:rsidR="00646CDB">
        <w:rPr>
          <w:rFonts w:ascii="Calibri" w:hAnsi="Calibri"/>
          <w:sz w:val="22"/>
          <w:lang w:val="nl-NL"/>
        </w:rPr>
        <w:t>an</w:t>
      </w:r>
      <w:r w:rsidRPr="007E2148">
        <w:rPr>
          <w:rFonts w:ascii="Calibri" w:hAnsi="Calibri"/>
          <w:sz w:val="22"/>
          <w:lang w:val="nl-NL"/>
        </w:rPr>
        <w:t xml:space="preserve"> worden geïntegreerd in </w:t>
      </w:r>
      <w:r w:rsidR="00646CDB">
        <w:rPr>
          <w:rFonts w:ascii="Calibri" w:hAnsi="Calibri"/>
          <w:sz w:val="22"/>
          <w:lang w:val="nl-NL"/>
        </w:rPr>
        <w:t>S</w:t>
      </w:r>
      <w:r w:rsidRPr="007E2148">
        <w:rPr>
          <w:rFonts w:ascii="Calibri" w:hAnsi="Calibri"/>
          <w:sz w:val="22"/>
          <w:lang w:val="nl-NL"/>
        </w:rPr>
        <w:t xml:space="preserve">mart </w:t>
      </w:r>
      <w:proofErr w:type="spellStart"/>
      <w:r w:rsidR="00646CDB">
        <w:rPr>
          <w:rFonts w:ascii="Calibri" w:hAnsi="Calibri"/>
          <w:sz w:val="22"/>
          <w:lang w:val="nl-NL"/>
        </w:rPr>
        <w:t>G</w:t>
      </w:r>
      <w:r w:rsidRPr="007E2148">
        <w:rPr>
          <w:rFonts w:ascii="Calibri" w:hAnsi="Calibri"/>
          <w:sz w:val="22"/>
          <w:lang w:val="nl-NL"/>
        </w:rPr>
        <w:t>rid</w:t>
      </w:r>
      <w:proofErr w:type="spellEnd"/>
      <w:r w:rsidR="00646CDB">
        <w:rPr>
          <w:rFonts w:ascii="Calibri" w:hAnsi="Calibri"/>
          <w:sz w:val="22"/>
          <w:lang w:val="nl-NL"/>
        </w:rPr>
        <w:t xml:space="preserve"> </w:t>
      </w:r>
      <w:r w:rsidRPr="007E2148">
        <w:rPr>
          <w:rFonts w:ascii="Calibri" w:hAnsi="Calibri"/>
          <w:sz w:val="22"/>
          <w:lang w:val="nl-NL"/>
        </w:rPr>
        <w:t>toepassingen, waardoor het gebruik van groene energie voor warmtepompen wordt gemaximaliseerd.</w:t>
      </w:r>
    </w:p>
    <w:p w14:paraId="69AE63FA" w14:textId="3569AD5F" w:rsidR="007E2148" w:rsidRPr="007E2148" w:rsidRDefault="007E2148" w:rsidP="00180E0F">
      <w:pPr>
        <w:pStyle w:val="Normaalweb"/>
        <w:numPr>
          <w:ilvl w:val="0"/>
          <w:numId w:val="27"/>
        </w:numPr>
        <w:spacing w:before="0" w:beforeAutospacing="0" w:afterAutospacing="0" w:line="276" w:lineRule="auto"/>
        <w:ind w:left="714" w:hanging="357"/>
        <w:jc w:val="both"/>
        <w:rPr>
          <w:rFonts w:ascii="Calibri" w:hAnsi="Calibri" w:cs="Calibri"/>
          <w:sz w:val="22"/>
          <w:szCs w:val="22"/>
          <w:lang w:val="nl-NL"/>
        </w:rPr>
      </w:pPr>
      <w:r w:rsidRPr="007E2148">
        <w:rPr>
          <w:rFonts w:ascii="Calibri" w:hAnsi="Calibri"/>
          <w:b/>
          <w:sz w:val="22"/>
          <w:lang w:val="nl-NL"/>
        </w:rPr>
        <w:t>Bijdrage aan Green Building:</w:t>
      </w:r>
      <w:r w:rsidRPr="007E2148">
        <w:rPr>
          <w:rFonts w:ascii="Calibri" w:hAnsi="Calibri"/>
          <w:sz w:val="22"/>
          <w:lang w:val="nl-NL"/>
        </w:rPr>
        <w:t xml:space="preserve"> </w:t>
      </w:r>
      <w:r w:rsidR="00180E0F">
        <w:rPr>
          <w:rFonts w:ascii="Calibri" w:hAnsi="Calibri"/>
          <w:sz w:val="22"/>
          <w:lang w:val="nl-NL"/>
        </w:rPr>
        <w:t>m</w:t>
      </w:r>
      <w:r w:rsidRPr="007E2148">
        <w:rPr>
          <w:rFonts w:ascii="Calibri" w:hAnsi="Calibri"/>
          <w:sz w:val="22"/>
          <w:lang w:val="nl-NL"/>
        </w:rPr>
        <w:t>et de EWYE-CZ kunnen project-</w:t>
      </w:r>
      <w:proofErr w:type="spellStart"/>
      <w:r w:rsidRPr="007E2148">
        <w:rPr>
          <w:rFonts w:ascii="Calibri" w:hAnsi="Calibri"/>
          <w:sz w:val="22"/>
          <w:lang w:val="nl-NL"/>
        </w:rPr>
        <w:t>credits</w:t>
      </w:r>
      <w:proofErr w:type="spellEnd"/>
      <w:r w:rsidRPr="007E2148">
        <w:rPr>
          <w:rFonts w:ascii="Calibri" w:hAnsi="Calibri"/>
          <w:sz w:val="22"/>
          <w:lang w:val="nl-NL"/>
        </w:rPr>
        <w:t xml:space="preserve"> worden verdiend door het energierendement van hydraulische systemen te verbeteren, wat bijdraagt aan het voldoen aan de vereisten voor BREEAM- en LEED-certificering.</w:t>
      </w:r>
    </w:p>
    <w:p w14:paraId="623E4A94" w14:textId="4E047FC7" w:rsidR="007E2148" w:rsidRPr="007E2148" w:rsidRDefault="00646CDB" w:rsidP="00180E0F">
      <w:pPr>
        <w:pStyle w:val="Normaalweb"/>
        <w:numPr>
          <w:ilvl w:val="0"/>
          <w:numId w:val="27"/>
        </w:numPr>
        <w:spacing w:before="0" w:beforeAutospacing="0" w:afterAutospacing="0" w:line="276" w:lineRule="auto"/>
        <w:ind w:left="714" w:hanging="357"/>
        <w:jc w:val="both"/>
        <w:rPr>
          <w:rFonts w:ascii="Calibri" w:hAnsi="Calibri" w:cs="Calibri"/>
          <w:sz w:val="22"/>
          <w:szCs w:val="22"/>
          <w:lang w:val="nl-NL"/>
        </w:rPr>
      </w:pPr>
      <w:r>
        <w:rPr>
          <w:rFonts w:ascii="Calibri" w:hAnsi="Calibri"/>
          <w:b/>
          <w:sz w:val="22"/>
          <w:lang w:val="nl-NL"/>
        </w:rPr>
        <w:t>CO</w:t>
      </w:r>
      <w:r w:rsidRPr="00646CDB">
        <w:rPr>
          <w:rFonts w:ascii="Calibri" w:hAnsi="Calibri"/>
          <w:b/>
          <w:sz w:val="22"/>
          <w:vertAlign w:val="subscript"/>
          <w:lang w:val="nl-NL"/>
        </w:rPr>
        <w:t>2</w:t>
      </w:r>
      <w:r>
        <w:rPr>
          <w:rFonts w:ascii="Calibri" w:hAnsi="Calibri"/>
          <w:b/>
          <w:sz w:val="22"/>
          <w:lang w:val="nl-NL"/>
        </w:rPr>
        <w:t>-</w:t>
      </w:r>
      <w:r w:rsidR="007E2148" w:rsidRPr="007E2148">
        <w:rPr>
          <w:rFonts w:ascii="Calibri" w:hAnsi="Calibri"/>
          <w:b/>
          <w:sz w:val="22"/>
          <w:lang w:val="nl-NL"/>
        </w:rPr>
        <w:t>arme oplossing:</w:t>
      </w:r>
      <w:r w:rsidR="007E2148" w:rsidRPr="007E2148">
        <w:rPr>
          <w:rFonts w:ascii="Calibri" w:hAnsi="Calibri"/>
          <w:sz w:val="22"/>
          <w:lang w:val="nl-NL"/>
        </w:rPr>
        <w:t xml:space="preserve"> </w:t>
      </w:r>
      <w:r w:rsidR="00180E0F">
        <w:rPr>
          <w:rFonts w:ascii="Calibri" w:hAnsi="Calibri"/>
          <w:sz w:val="22"/>
          <w:lang w:val="nl-NL"/>
        </w:rPr>
        <w:t>d</w:t>
      </w:r>
      <w:r w:rsidR="007E2148" w:rsidRPr="007E2148">
        <w:rPr>
          <w:rFonts w:ascii="Calibri" w:hAnsi="Calibri"/>
          <w:sz w:val="22"/>
          <w:lang w:val="nl-NL"/>
        </w:rPr>
        <w:t xml:space="preserve">e EWYE-CZ gebruikt </w:t>
      </w:r>
      <w:r>
        <w:rPr>
          <w:rFonts w:ascii="Calibri" w:hAnsi="Calibri"/>
          <w:sz w:val="22"/>
          <w:lang w:val="nl-NL"/>
        </w:rPr>
        <w:t xml:space="preserve">het </w:t>
      </w:r>
      <w:r w:rsidR="007E2148" w:rsidRPr="007E2148">
        <w:rPr>
          <w:rFonts w:ascii="Calibri" w:hAnsi="Calibri"/>
          <w:sz w:val="22"/>
          <w:lang w:val="nl-NL"/>
        </w:rPr>
        <w:t xml:space="preserve">koudemiddel </w:t>
      </w:r>
      <w:r>
        <w:rPr>
          <w:rFonts w:ascii="Calibri" w:hAnsi="Calibri"/>
          <w:sz w:val="22"/>
          <w:lang w:val="nl-NL"/>
        </w:rPr>
        <w:t xml:space="preserve">R-454C dat, met een Global Warming </w:t>
      </w:r>
      <w:proofErr w:type="spellStart"/>
      <w:r>
        <w:rPr>
          <w:rFonts w:ascii="Calibri" w:hAnsi="Calibri"/>
          <w:sz w:val="22"/>
          <w:lang w:val="nl-NL"/>
        </w:rPr>
        <w:t>Potential</w:t>
      </w:r>
      <w:proofErr w:type="spellEnd"/>
      <w:r>
        <w:rPr>
          <w:rFonts w:ascii="Calibri" w:hAnsi="Calibri"/>
          <w:sz w:val="22"/>
          <w:lang w:val="nl-NL"/>
        </w:rPr>
        <w:t xml:space="preserve"> (GWP-)waarde van 145,5, volledig in lijn is </w:t>
      </w:r>
      <w:r w:rsidR="007E2148" w:rsidRPr="007E2148">
        <w:rPr>
          <w:rFonts w:ascii="Calibri" w:hAnsi="Calibri"/>
          <w:sz w:val="22"/>
          <w:lang w:val="nl-NL"/>
        </w:rPr>
        <w:t xml:space="preserve">met de eisen </w:t>
      </w:r>
      <w:r>
        <w:rPr>
          <w:rFonts w:ascii="Calibri" w:hAnsi="Calibri"/>
          <w:sz w:val="22"/>
          <w:lang w:val="nl-NL"/>
        </w:rPr>
        <w:t>in de herziene F</w:t>
      </w:r>
      <w:r w:rsidR="007E2148" w:rsidRPr="007E2148">
        <w:rPr>
          <w:rFonts w:ascii="Calibri" w:hAnsi="Calibri"/>
          <w:sz w:val="22"/>
          <w:lang w:val="nl-NL"/>
        </w:rPr>
        <w:t>-gas</w:t>
      </w:r>
      <w:r>
        <w:rPr>
          <w:rFonts w:ascii="Calibri" w:hAnsi="Calibri"/>
          <w:sz w:val="22"/>
          <w:lang w:val="nl-NL"/>
        </w:rPr>
        <w:t xml:space="preserve">senverordening. De combinatie van een </w:t>
      </w:r>
      <w:r w:rsidR="007E2148" w:rsidRPr="007E2148">
        <w:rPr>
          <w:rFonts w:ascii="Calibri" w:hAnsi="Calibri"/>
          <w:sz w:val="22"/>
          <w:lang w:val="nl-NL"/>
        </w:rPr>
        <w:t>lage GWP en een hoge energie</w:t>
      </w:r>
      <w:r>
        <w:rPr>
          <w:rFonts w:ascii="Calibri" w:hAnsi="Calibri"/>
          <w:sz w:val="22"/>
          <w:lang w:val="nl-NL"/>
        </w:rPr>
        <w:t xml:space="preserve">-efficiëntie vermindert </w:t>
      </w:r>
      <w:r w:rsidR="007E2148" w:rsidRPr="007E2148">
        <w:rPr>
          <w:rFonts w:ascii="Calibri" w:hAnsi="Calibri"/>
          <w:sz w:val="22"/>
          <w:lang w:val="nl-NL"/>
        </w:rPr>
        <w:t>zowel de directe als indirecte CO</w:t>
      </w:r>
      <w:r w:rsidR="007E2148" w:rsidRPr="003855FE">
        <w:rPr>
          <w:rFonts w:ascii="Calibri" w:hAnsi="Calibri"/>
          <w:sz w:val="22"/>
          <w:vertAlign w:val="subscript"/>
          <w:lang w:val="nl-NL"/>
        </w:rPr>
        <w:t>2</w:t>
      </w:r>
      <w:r w:rsidR="007E2148" w:rsidRPr="007E2148">
        <w:rPr>
          <w:rFonts w:ascii="Calibri" w:hAnsi="Calibri"/>
          <w:sz w:val="22"/>
          <w:lang w:val="nl-NL"/>
        </w:rPr>
        <w:t>-uitstoot aanzienlijk, dit in vergelijking met traditionele verwarmingssystemen.</w:t>
      </w:r>
    </w:p>
    <w:p w14:paraId="74FBA985" w14:textId="69384425" w:rsidR="007E2148" w:rsidRPr="00706A96" w:rsidRDefault="007E2148" w:rsidP="00180E0F">
      <w:pPr>
        <w:pStyle w:val="Normaalweb"/>
        <w:numPr>
          <w:ilvl w:val="0"/>
          <w:numId w:val="27"/>
        </w:numPr>
        <w:spacing w:before="0" w:beforeAutospacing="0" w:afterAutospacing="0" w:line="276" w:lineRule="auto"/>
        <w:ind w:left="714" w:hanging="357"/>
        <w:jc w:val="both"/>
        <w:rPr>
          <w:rFonts w:ascii="Calibri" w:hAnsi="Calibri" w:cs="Calibri"/>
          <w:sz w:val="22"/>
          <w:szCs w:val="22"/>
          <w:lang w:val="nl-NL"/>
        </w:rPr>
      </w:pPr>
      <w:r w:rsidRPr="007E2148">
        <w:rPr>
          <w:rFonts w:ascii="Calibri" w:hAnsi="Calibri"/>
          <w:b/>
          <w:sz w:val="22"/>
          <w:lang w:val="nl-NL"/>
        </w:rPr>
        <w:t>Flexibiliteit:</w:t>
      </w:r>
      <w:r w:rsidRPr="007E2148">
        <w:rPr>
          <w:rFonts w:ascii="Calibri" w:hAnsi="Calibri"/>
          <w:sz w:val="22"/>
          <w:lang w:val="nl-NL"/>
        </w:rPr>
        <w:t xml:space="preserve"> </w:t>
      </w:r>
      <w:r w:rsidR="00180E0F">
        <w:rPr>
          <w:rFonts w:ascii="Calibri" w:hAnsi="Calibri"/>
          <w:sz w:val="22"/>
          <w:lang w:val="nl-NL"/>
        </w:rPr>
        <w:t>het systeem</w:t>
      </w:r>
      <w:r w:rsidRPr="007E2148">
        <w:rPr>
          <w:rFonts w:ascii="Calibri" w:hAnsi="Calibri"/>
          <w:sz w:val="22"/>
          <w:lang w:val="nl-NL"/>
        </w:rPr>
        <w:t xml:space="preserve"> wordt geleverd met een gemonteerde hydraulische kit om de integratie van Daikin warmtepompen in verwarmings- en koelsystemen te vereenvoudigen. </w:t>
      </w:r>
    </w:p>
    <w:p w14:paraId="21E81FBE" w14:textId="58B4B0DC" w:rsidR="002D7BA4" w:rsidRPr="003855FE" w:rsidRDefault="003855FE" w:rsidP="003855FE">
      <w:pPr>
        <w:pStyle w:val="NormalPRparagraph"/>
        <w:spacing w:after="200" w:afterAutospacing="0" w:line="276" w:lineRule="auto"/>
        <w:jc w:val="left"/>
        <w:rPr>
          <w:rFonts w:asciiTheme="minorHAnsi" w:eastAsiaTheme="minorEastAsia" w:hAnsiTheme="minorHAnsi" w:cstheme="minorBidi"/>
          <w:sz w:val="24"/>
          <w:szCs w:val="24"/>
          <w:lang w:val="nl-NL"/>
        </w:rPr>
      </w:pPr>
      <w:r>
        <w:rPr>
          <w:rFonts w:asciiTheme="minorHAnsi" w:eastAsiaTheme="minorEastAsia" w:hAnsiTheme="minorHAnsi" w:cstheme="minorBidi"/>
          <w:sz w:val="24"/>
          <w:szCs w:val="24"/>
          <w:lang w:val="nl-NL"/>
        </w:rPr>
        <w:t>Lees meer ov</w:t>
      </w:r>
      <w:r w:rsidR="002D7BA4" w:rsidRPr="3D71DB6E">
        <w:rPr>
          <w:rFonts w:asciiTheme="minorHAnsi" w:eastAsiaTheme="minorEastAsia" w:hAnsiTheme="minorHAnsi" w:cstheme="minorBidi"/>
          <w:sz w:val="24"/>
          <w:szCs w:val="24"/>
          <w:lang w:val="nl-NL"/>
        </w:rPr>
        <w:t xml:space="preserve">er de </w:t>
      </w:r>
      <w:r w:rsidR="006E27C5">
        <w:rPr>
          <w:rFonts w:asciiTheme="minorHAnsi" w:eastAsiaTheme="minorEastAsia" w:hAnsiTheme="minorHAnsi" w:cstheme="minorBidi"/>
          <w:sz w:val="24"/>
          <w:szCs w:val="24"/>
          <w:lang w:val="nl-NL"/>
        </w:rPr>
        <w:t xml:space="preserve">EWYE-CZ </w:t>
      </w:r>
      <w:proofErr w:type="spellStart"/>
      <w:r>
        <w:rPr>
          <w:rFonts w:asciiTheme="minorHAnsi" w:eastAsiaTheme="minorEastAsia" w:hAnsiTheme="minorHAnsi" w:cstheme="minorBidi"/>
          <w:sz w:val="24"/>
          <w:szCs w:val="24"/>
          <w:lang w:val="nl-NL"/>
        </w:rPr>
        <w:t>inverter</w:t>
      </w:r>
      <w:proofErr w:type="spellEnd"/>
      <w:r>
        <w:rPr>
          <w:rFonts w:asciiTheme="minorHAnsi" w:eastAsiaTheme="minorEastAsia" w:hAnsiTheme="minorHAnsi" w:cstheme="minorBidi"/>
          <w:sz w:val="24"/>
          <w:szCs w:val="24"/>
          <w:lang w:val="nl-NL"/>
        </w:rPr>
        <w:t xml:space="preserve"> </w:t>
      </w:r>
      <w:r w:rsidR="006E27C5">
        <w:rPr>
          <w:rFonts w:asciiTheme="minorHAnsi" w:eastAsiaTheme="minorEastAsia" w:hAnsiTheme="minorHAnsi" w:cstheme="minorBidi"/>
          <w:sz w:val="24"/>
          <w:szCs w:val="24"/>
          <w:lang w:val="nl-NL"/>
        </w:rPr>
        <w:t>warmtepom</w:t>
      </w:r>
      <w:r>
        <w:rPr>
          <w:rFonts w:asciiTheme="minorHAnsi" w:eastAsiaTheme="minorEastAsia" w:hAnsiTheme="minorHAnsi" w:cstheme="minorBidi"/>
          <w:sz w:val="24"/>
          <w:szCs w:val="24"/>
          <w:lang w:val="nl-NL"/>
        </w:rPr>
        <w:t>p op:</w:t>
      </w:r>
      <w:r>
        <w:rPr>
          <w:rFonts w:asciiTheme="minorHAnsi" w:eastAsiaTheme="minorEastAsia" w:hAnsiTheme="minorHAnsi" w:cstheme="minorBidi"/>
          <w:sz w:val="24"/>
          <w:szCs w:val="24"/>
          <w:lang w:val="nl-NL"/>
        </w:rPr>
        <w:br/>
      </w:r>
      <w:hyperlink r:id="rId12" w:history="1">
        <w:r w:rsidRPr="00B11BCF">
          <w:rPr>
            <w:rStyle w:val="Hyperlink"/>
            <w:lang w:val="nl-NL"/>
          </w:rPr>
          <w:t>https://www.daikin.nl/nl_nl/product-group/chillers/ewye-cz-air-to-water-inverter-heat-pump.html</w:t>
        </w:r>
      </w:hyperlink>
      <w:r w:rsidR="00C334DB">
        <w:rPr>
          <w:lang w:val="nl-NL"/>
        </w:rPr>
        <w:t>.</w:t>
      </w:r>
    </w:p>
    <w:p w14:paraId="3F4D3DD4" w14:textId="26F1DA57" w:rsidR="00730F29" w:rsidRPr="00844F6C" w:rsidRDefault="003855FE" w:rsidP="3D71DB6E">
      <w:pPr>
        <w:rPr>
          <w:rFonts w:asciiTheme="minorHAnsi" w:hAnsiTheme="minorHAnsi"/>
          <w:sz w:val="24"/>
          <w:szCs w:val="24"/>
          <w:lang w:val="nl-NL"/>
        </w:rPr>
      </w:pPr>
      <w:r>
        <w:rPr>
          <w:rFonts w:asciiTheme="minorHAnsi" w:hAnsiTheme="minorHAnsi"/>
          <w:sz w:val="24"/>
          <w:szCs w:val="24"/>
          <w:lang w:val="nl-NL"/>
        </w:rPr>
        <w:br/>
      </w:r>
      <w:r w:rsidR="00730F29">
        <w:rPr>
          <w:rFonts w:asciiTheme="minorHAnsi" w:hAnsiTheme="minorHAnsi"/>
          <w:sz w:val="24"/>
          <w:szCs w:val="24"/>
          <w:lang w:val="nl-NL"/>
        </w:rPr>
        <w:t>EINDE PERSBERICHT</w:t>
      </w:r>
    </w:p>
    <w:p w14:paraId="4A48DC0B" w14:textId="77777777" w:rsidR="00FC4998" w:rsidRDefault="00371DDE" w:rsidP="0071657B">
      <w:pPr>
        <w:pStyle w:val="paragraph"/>
        <w:spacing w:before="0" w:beforeAutospacing="0" w:after="0" w:afterAutospacing="0" w:line="276" w:lineRule="auto"/>
        <w:jc w:val="both"/>
        <w:rPr>
          <w:rFonts w:asciiTheme="minorHAnsi" w:eastAsiaTheme="minorEastAsia" w:hAnsiTheme="minorHAnsi" w:cstheme="minorBidi"/>
          <w:b/>
          <w:bCs/>
          <w:lang w:val="nl-NL"/>
        </w:rPr>
      </w:pPr>
      <w:r w:rsidRPr="3D71DB6E">
        <w:rPr>
          <w:rFonts w:asciiTheme="minorHAnsi" w:eastAsiaTheme="minorEastAsia" w:hAnsiTheme="minorHAnsi" w:cstheme="minorBidi"/>
          <w:b/>
          <w:bCs/>
          <w:lang w:val="nl-NL"/>
        </w:rPr>
        <w:br w:type="column"/>
      </w:r>
      <w:r w:rsidRPr="3D71DB6E">
        <w:rPr>
          <w:rFonts w:asciiTheme="minorHAnsi" w:eastAsiaTheme="minorEastAsia" w:hAnsiTheme="minorHAnsi" w:cstheme="minorBidi"/>
          <w:b/>
          <w:bCs/>
          <w:lang w:val="nl-NL"/>
        </w:rPr>
        <w:lastRenderedPageBreak/>
        <w:t>Over Daikin Europe N.V.</w:t>
      </w:r>
    </w:p>
    <w:p w14:paraId="18676D99" w14:textId="77777777" w:rsidR="0071657B" w:rsidRDefault="00371DDE" w:rsidP="0071657B">
      <w:pPr>
        <w:pStyle w:val="paragraph"/>
        <w:spacing w:before="0" w:beforeAutospacing="0" w:after="200" w:afterAutospacing="0" w:line="276" w:lineRule="auto"/>
        <w:jc w:val="both"/>
        <w:rPr>
          <w:rFonts w:asciiTheme="minorHAnsi" w:eastAsiaTheme="minorEastAsia" w:hAnsiTheme="minorHAnsi" w:cstheme="minorBidi"/>
          <w:lang w:val="nl-NL"/>
        </w:rPr>
      </w:pPr>
      <w:r w:rsidRPr="3D71DB6E">
        <w:rPr>
          <w:rFonts w:asciiTheme="minorHAnsi" w:eastAsiaTheme="minorEastAsia" w:hAnsiTheme="minorHAnsi" w:cstheme="minorBidi"/>
          <w:lang w:val="nl-NL"/>
        </w:rPr>
        <w:t>De Daikin Europe-groep is de toonaangevende leverancier van verwarmings-, koelings-, ventilatie-, luchtzuiverings- en koeltechnologie (HVAC-R) in Europa, het Midden-Oosten en Afrika. Daikin ontwerpt, produceert en biedt klanten een breed portfolio van producten, onderhoudsdiensten en kant-en-klare oplossingen voor residentiële, commerciële en industriële doeleinden. Tot op heden heeft Daikin Europe meer dan 13.800 werknemers in meer dan 59 dochterondernemingen. Het heeft 14 productielocaties in België, Tsjechië, Duitsland, Italië, Spanje, Oostenrijk, het Verenigd Koninkrijk, Turkije, de Verenigde Arabische Emiraten en het Koninkrijk Saoedi-Arabië. De Daikin Europe-groep, die al meer dan 50 jaar zijn hoofdkantoor heeft in Oostende (België), is een dochteronderneming van de wereldwijde groep Daikin Industries.</w:t>
      </w:r>
    </w:p>
    <w:p w14:paraId="37EE22B0" w14:textId="756E029E" w:rsidR="00371DDE" w:rsidRPr="00844F6C" w:rsidRDefault="00371DDE" w:rsidP="0071657B">
      <w:pPr>
        <w:pStyle w:val="paragraph"/>
        <w:spacing w:before="0" w:beforeAutospacing="0" w:after="0" w:afterAutospacing="0" w:line="276" w:lineRule="auto"/>
        <w:jc w:val="both"/>
        <w:rPr>
          <w:rFonts w:asciiTheme="minorHAnsi" w:hAnsiTheme="minorHAnsi"/>
          <w:b/>
          <w:bCs/>
          <w:lang w:val="nl-NL"/>
        </w:rPr>
      </w:pPr>
      <w:r w:rsidRPr="00D10D55">
        <w:rPr>
          <w:lang w:val="nl-NL"/>
        </w:rPr>
        <w:br/>
      </w:r>
      <w:r w:rsidRPr="3D71DB6E">
        <w:rPr>
          <w:rFonts w:asciiTheme="minorHAnsi" w:eastAsiaTheme="minorEastAsia" w:hAnsiTheme="minorHAnsi" w:cstheme="minorBidi"/>
          <w:b/>
          <w:bCs/>
          <w:lang w:val="nl-NL"/>
        </w:rPr>
        <w:t>Over Daikin Industries Ltd.</w:t>
      </w:r>
    </w:p>
    <w:p w14:paraId="18F1D4A1" w14:textId="726756FC" w:rsidR="002C5FBD" w:rsidRPr="00844F6C" w:rsidRDefault="00371DDE" w:rsidP="3D71DB6E">
      <w:pPr>
        <w:jc w:val="both"/>
        <w:rPr>
          <w:rFonts w:asciiTheme="minorHAnsi" w:hAnsiTheme="minorHAnsi"/>
          <w:sz w:val="24"/>
          <w:szCs w:val="24"/>
          <w:lang w:val="nl-NL"/>
        </w:rPr>
      </w:pPr>
      <w:r w:rsidRPr="3D71DB6E">
        <w:rPr>
          <w:rFonts w:asciiTheme="minorHAnsi" w:hAnsiTheme="minorHAnsi"/>
          <w:sz w:val="24"/>
          <w:szCs w:val="24"/>
          <w:lang w:val="nl-NL"/>
        </w:rPr>
        <w:t xml:space="preserve">Daikin Industries (DIL) is een wereldleider op het gebied van warmtepomp-, airconditioning- en luchtfiltratietechnologie met meer dan 98.000 werknemers. Het werd in 1924 in Osaka opgericht en is de enige fabrikant ter wereld die in eigen huis verwarmings-, ventilatie-, airconditioning- en koelapparatuur, evenals compressoren en koudemiddelen ontwikkelt en produceert. Daikin werd door </w:t>
      </w:r>
      <w:proofErr w:type="spellStart"/>
      <w:r w:rsidRPr="3D71DB6E">
        <w:rPr>
          <w:rFonts w:asciiTheme="minorHAnsi" w:hAnsiTheme="minorHAnsi"/>
          <w:sz w:val="24"/>
          <w:szCs w:val="24"/>
          <w:lang w:val="nl-NL"/>
        </w:rPr>
        <w:t>Clarivate</w:t>
      </w:r>
      <w:proofErr w:type="spellEnd"/>
      <w:r w:rsidRPr="3D71DB6E">
        <w:rPr>
          <w:rFonts w:asciiTheme="minorHAnsi" w:hAnsiTheme="minorHAnsi"/>
          <w:sz w:val="24"/>
          <w:szCs w:val="24"/>
          <w:lang w:val="nl-NL"/>
        </w:rPr>
        <w:t xml:space="preserve"> (VK) en </w:t>
      </w:r>
      <w:proofErr w:type="spellStart"/>
      <w:r w:rsidRPr="3D71DB6E">
        <w:rPr>
          <w:rFonts w:asciiTheme="minorHAnsi" w:hAnsiTheme="minorHAnsi"/>
          <w:sz w:val="24"/>
          <w:szCs w:val="24"/>
          <w:lang w:val="nl-NL"/>
        </w:rPr>
        <w:t>LexisNexis</w:t>
      </w:r>
      <w:proofErr w:type="spellEnd"/>
      <w:r w:rsidRPr="3D71DB6E">
        <w:rPr>
          <w:rFonts w:asciiTheme="minorHAnsi" w:hAnsiTheme="minorHAnsi"/>
          <w:sz w:val="24"/>
          <w:szCs w:val="24"/>
          <w:lang w:val="nl-NL"/>
        </w:rPr>
        <w:t xml:space="preserve"> (VS) uitgeroepen tot een van de 100 meest innovatieve bedrijven ter wereld, erkend voor zijn leiderschap op het gebied van technologisch onderzoek en octrooien op het gebied van intellectueel eigendom. Voor het boekjaar 2023 rapporteerde Daikin een recordomzet van € 28 miljard (1 april 2023 – 31 maart 2024).</w:t>
      </w:r>
    </w:p>
    <w:p w14:paraId="432594EF" w14:textId="009DD786" w:rsidR="002C5FBD" w:rsidRDefault="00371DDE" w:rsidP="3D71DB6E">
      <w:pPr>
        <w:rPr>
          <w:rFonts w:asciiTheme="minorHAnsi" w:hAnsiTheme="minorHAnsi"/>
          <w:sz w:val="24"/>
          <w:szCs w:val="24"/>
          <w:lang w:val="nl-NL"/>
        </w:rPr>
      </w:pPr>
      <w:r w:rsidRPr="3D71DB6E">
        <w:rPr>
          <w:rFonts w:asciiTheme="minorHAnsi" w:hAnsiTheme="minorHAnsi"/>
          <w:sz w:val="24"/>
          <w:szCs w:val="24"/>
          <w:lang w:val="nl-NL"/>
        </w:rPr>
        <w:t xml:space="preserve">Lees meer over </w:t>
      </w:r>
      <w:hyperlink r:id="rId13">
        <w:r w:rsidRPr="3D71DB6E">
          <w:rPr>
            <w:rStyle w:val="Hyperlink"/>
            <w:rFonts w:asciiTheme="minorHAnsi" w:hAnsiTheme="minorHAnsi"/>
            <w:sz w:val="24"/>
            <w:szCs w:val="24"/>
            <w:lang w:val="nl-NL"/>
          </w:rPr>
          <w:t>www.daikin.eu</w:t>
        </w:r>
      </w:hyperlink>
      <w:r w:rsidRPr="3D71DB6E">
        <w:rPr>
          <w:rFonts w:asciiTheme="minorHAnsi" w:hAnsiTheme="minorHAnsi"/>
          <w:sz w:val="24"/>
          <w:szCs w:val="24"/>
          <w:lang w:val="nl-NL"/>
        </w:rPr>
        <w:t xml:space="preserve"> en </w:t>
      </w:r>
      <w:hyperlink r:id="rId14">
        <w:r w:rsidRPr="3D71DB6E">
          <w:rPr>
            <w:rStyle w:val="Hyperlink"/>
            <w:rFonts w:asciiTheme="minorHAnsi" w:hAnsiTheme="minorHAnsi"/>
            <w:sz w:val="24"/>
            <w:szCs w:val="24"/>
            <w:lang w:val="nl-NL"/>
          </w:rPr>
          <w:t>www.daikin.com</w:t>
        </w:r>
      </w:hyperlink>
      <w:r w:rsidRPr="3D71DB6E">
        <w:rPr>
          <w:rFonts w:asciiTheme="minorHAnsi" w:hAnsiTheme="minorHAnsi"/>
          <w:sz w:val="24"/>
          <w:szCs w:val="24"/>
          <w:lang w:val="nl-NL"/>
        </w:rPr>
        <w:t>.</w:t>
      </w:r>
    </w:p>
    <w:p w14:paraId="3A325E4C" w14:textId="7AEAB709" w:rsidR="00C86AC8" w:rsidRPr="00C86AC8" w:rsidRDefault="0071657B" w:rsidP="0071657B">
      <w:pPr>
        <w:spacing w:after="0"/>
        <w:rPr>
          <w:rFonts w:asciiTheme="minorHAnsi" w:hAnsiTheme="minorHAnsi"/>
          <w:sz w:val="24"/>
          <w:szCs w:val="24"/>
          <w:lang w:val="nl-NL"/>
        </w:rPr>
      </w:pPr>
      <w:r>
        <w:rPr>
          <w:rFonts w:asciiTheme="minorHAnsi" w:hAnsiTheme="minorHAnsi"/>
          <w:b/>
          <w:bCs/>
          <w:sz w:val="24"/>
          <w:szCs w:val="24"/>
          <w:lang w:val="nl-NL"/>
        </w:rPr>
        <w:br/>
      </w:r>
      <w:r w:rsidR="00C86AC8" w:rsidRPr="00C86AC8">
        <w:rPr>
          <w:rFonts w:asciiTheme="minorHAnsi" w:hAnsiTheme="minorHAnsi"/>
          <w:b/>
          <w:bCs/>
          <w:sz w:val="24"/>
          <w:szCs w:val="24"/>
          <w:lang w:val="nl-NL"/>
        </w:rPr>
        <w:t>Over Daikin Nederland</w:t>
      </w:r>
    </w:p>
    <w:p w14:paraId="3958604D" w14:textId="77777777" w:rsidR="00C86AC8" w:rsidRPr="00C86AC8" w:rsidRDefault="00C86AC8" w:rsidP="00D80147">
      <w:pPr>
        <w:jc w:val="both"/>
        <w:rPr>
          <w:rFonts w:asciiTheme="minorHAnsi" w:hAnsiTheme="minorHAnsi"/>
          <w:sz w:val="24"/>
          <w:szCs w:val="24"/>
          <w:lang w:val="nl-NL"/>
        </w:rPr>
      </w:pPr>
      <w:r w:rsidRPr="00C86AC8">
        <w:rPr>
          <w:rFonts w:asciiTheme="minorHAnsi" w:hAnsiTheme="minorHAnsi"/>
          <w:sz w:val="24"/>
          <w:szCs w:val="24"/>
          <w:lang w:val="nl-NL"/>
        </w:rPr>
        <w:t xml:space="preserve">Daikin Nederland, sinds 2018 hoofdsponsor van de KNSB, heeft al meer dan 100 jaar ervaring in het ontwerpen en produceren van passende, slimme, betrouwbare en duurzame klimaat(totaal)oplossingen, waarmee voor </w:t>
      </w:r>
      <w:proofErr w:type="spellStart"/>
      <w:r w:rsidRPr="00C86AC8">
        <w:rPr>
          <w:rFonts w:asciiTheme="minorHAnsi" w:hAnsiTheme="minorHAnsi"/>
          <w:sz w:val="24"/>
          <w:szCs w:val="24"/>
          <w:lang w:val="nl-NL"/>
        </w:rPr>
        <w:t>commerciële</w:t>
      </w:r>
      <w:proofErr w:type="spellEnd"/>
      <w:r w:rsidRPr="00C86AC8">
        <w:rPr>
          <w:rFonts w:asciiTheme="minorHAnsi" w:hAnsiTheme="minorHAnsi"/>
          <w:sz w:val="24"/>
          <w:szCs w:val="24"/>
          <w:lang w:val="nl-NL"/>
        </w:rPr>
        <w:t xml:space="preserve">, </w:t>
      </w:r>
      <w:proofErr w:type="spellStart"/>
      <w:r w:rsidRPr="00C86AC8">
        <w:rPr>
          <w:rFonts w:asciiTheme="minorHAnsi" w:hAnsiTheme="minorHAnsi"/>
          <w:sz w:val="24"/>
          <w:szCs w:val="24"/>
          <w:lang w:val="nl-NL"/>
        </w:rPr>
        <w:t>industriële</w:t>
      </w:r>
      <w:proofErr w:type="spellEnd"/>
      <w:r w:rsidRPr="00C86AC8">
        <w:rPr>
          <w:rFonts w:asciiTheme="minorHAnsi" w:hAnsiTheme="minorHAnsi"/>
          <w:sz w:val="24"/>
          <w:szCs w:val="24"/>
          <w:lang w:val="nl-NL"/>
        </w:rPr>
        <w:t xml:space="preserve"> en </w:t>
      </w:r>
      <w:proofErr w:type="spellStart"/>
      <w:r w:rsidRPr="00C86AC8">
        <w:rPr>
          <w:rFonts w:asciiTheme="minorHAnsi" w:hAnsiTheme="minorHAnsi"/>
          <w:sz w:val="24"/>
          <w:szCs w:val="24"/>
          <w:lang w:val="nl-NL"/>
        </w:rPr>
        <w:t>residentiële</w:t>
      </w:r>
      <w:proofErr w:type="spellEnd"/>
      <w:r w:rsidRPr="00C86AC8">
        <w:rPr>
          <w:rFonts w:asciiTheme="minorHAnsi" w:hAnsiTheme="minorHAnsi"/>
          <w:sz w:val="24"/>
          <w:szCs w:val="24"/>
          <w:lang w:val="nl-NL"/>
        </w:rPr>
        <w:t xml:space="preserve"> gebouwen het perfecte binnenklimaat wordt gerealiseerd.</w:t>
      </w:r>
    </w:p>
    <w:p w14:paraId="0CFD66EF" w14:textId="77777777" w:rsidR="00D62337" w:rsidRDefault="00C86AC8" w:rsidP="00D62337">
      <w:pPr>
        <w:jc w:val="both"/>
        <w:rPr>
          <w:rFonts w:asciiTheme="minorHAnsi" w:hAnsiTheme="minorHAnsi"/>
          <w:sz w:val="24"/>
          <w:szCs w:val="24"/>
          <w:lang w:val="nl-NL"/>
        </w:rPr>
      </w:pPr>
      <w:r w:rsidRPr="00C86AC8">
        <w:rPr>
          <w:rFonts w:asciiTheme="minorHAnsi" w:hAnsiTheme="minorHAnsi"/>
          <w:sz w:val="24"/>
          <w:szCs w:val="24"/>
          <w:lang w:val="nl-NL"/>
        </w:rPr>
        <w:t xml:space="preserve">Daikin Nederland is onderdeel van Daikin Europe N.V. In Nederland is Daikin gevestigd in Capelle a/d IJssel (hoofdkantoor), Breukelen (Daikin Experience Center) en in het Thialf stadion in Heerenveen (Daikin Experience Center). </w:t>
      </w:r>
    </w:p>
    <w:p w14:paraId="77E629C1" w14:textId="44A353B2" w:rsidR="00C86AC8" w:rsidRPr="00C86AC8" w:rsidRDefault="00D62337" w:rsidP="00D62337">
      <w:pPr>
        <w:jc w:val="both"/>
        <w:rPr>
          <w:rFonts w:asciiTheme="minorHAnsi" w:hAnsiTheme="minorHAnsi"/>
          <w:sz w:val="24"/>
          <w:szCs w:val="24"/>
          <w:lang w:val="nl-NL"/>
        </w:rPr>
      </w:pPr>
      <w:r>
        <w:rPr>
          <w:rFonts w:asciiTheme="minorHAnsi" w:hAnsiTheme="minorHAnsi"/>
          <w:sz w:val="24"/>
          <w:szCs w:val="24"/>
          <w:lang w:val="nl-NL"/>
        </w:rPr>
        <w:t xml:space="preserve">Lees meer over </w:t>
      </w:r>
      <w:hyperlink r:id="rId15" w:history="1">
        <w:r w:rsidR="00C86AC8" w:rsidRPr="00C86AC8">
          <w:rPr>
            <w:rStyle w:val="Hyperlink"/>
            <w:rFonts w:asciiTheme="minorHAnsi" w:hAnsiTheme="minorHAnsi"/>
            <w:sz w:val="24"/>
            <w:szCs w:val="24"/>
            <w:lang w:val="nl-NL"/>
          </w:rPr>
          <w:t>www.daikin.nl</w:t>
        </w:r>
      </w:hyperlink>
      <w:r w:rsidR="00C86AC8" w:rsidRPr="00C86AC8">
        <w:rPr>
          <w:rFonts w:asciiTheme="minorHAnsi" w:hAnsiTheme="minorHAnsi"/>
          <w:sz w:val="24"/>
          <w:szCs w:val="24"/>
          <w:lang w:val="nl-NL"/>
        </w:rPr>
        <w:t xml:space="preserve"> </w:t>
      </w:r>
      <w:r w:rsidR="0071657B">
        <w:rPr>
          <w:rFonts w:asciiTheme="minorHAnsi" w:hAnsiTheme="minorHAnsi"/>
          <w:sz w:val="24"/>
          <w:szCs w:val="24"/>
          <w:lang w:val="nl-NL"/>
        </w:rPr>
        <w:t xml:space="preserve">en </w:t>
      </w:r>
      <w:r w:rsidR="00C86AC8" w:rsidRPr="00C86AC8">
        <w:rPr>
          <w:rFonts w:asciiTheme="minorHAnsi" w:hAnsiTheme="minorHAnsi"/>
          <w:sz w:val="24"/>
          <w:szCs w:val="24"/>
          <w:lang w:val="nl-NL"/>
        </w:rPr>
        <w:t xml:space="preserve">voor Daikin Experience Center op </w:t>
      </w:r>
      <w:hyperlink r:id="rId16" w:history="1">
        <w:r w:rsidR="00C86AC8" w:rsidRPr="00C86AC8">
          <w:rPr>
            <w:rStyle w:val="Hyperlink"/>
            <w:rFonts w:asciiTheme="minorHAnsi" w:hAnsiTheme="minorHAnsi"/>
            <w:sz w:val="24"/>
            <w:szCs w:val="24"/>
            <w:lang w:val="nl-NL"/>
          </w:rPr>
          <w:t>www.daikin.nl/experience.</w:t>
        </w:r>
      </w:hyperlink>
    </w:p>
    <w:p w14:paraId="76F86CB5" w14:textId="77777777" w:rsidR="00C86AC8" w:rsidRPr="00844F6C" w:rsidRDefault="00C86AC8" w:rsidP="3D71DB6E">
      <w:pPr>
        <w:rPr>
          <w:rFonts w:asciiTheme="minorHAnsi" w:hAnsiTheme="minorHAnsi"/>
          <w:sz w:val="24"/>
          <w:szCs w:val="24"/>
          <w:lang w:val="nl-NL"/>
        </w:rPr>
      </w:pPr>
    </w:p>
    <w:p w14:paraId="7189B131" w14:textId="323F3DCA" w:rsidR="00371DDE" w:rsidRPr="00646CDB" w:rsidRDefault="00371DDE" w:rsidP="3D71DB6E">
      <w:pPr>
        <w:rPr>
          <w:rFonts w:asciiTheme="minorHAnsi" w:hAnsiTheme="minorHAnsi"/>
          <w:b/>
          <w:bCs/>
          <w:sz w:val="24"/>
          <w:szCs w:val="24"/>
          <w:lang w:val="nl-NL"/>
        </w:rPr>
      </w:pPr>
      <w:r w:rsidRPr="00646CDB">
        <w:rPr>
          <w:rFonts w:asciiTheme="minorHAnsi" w:hAnsiTheme="minorHAnsi"/>
          <w:b/>
          <w:bCs/>
          <w:sz w:val="24"/>
          <w:szCs w:val="24"/>
          <w:lang w:val="nl-NL"/>
        </w:rPr>
        <w:lastRenderedPageBreak/>
        <w:t>Media</w:t>
      </w:r>
      <w:r w:rsidR="0020648D" w:rsidRPr="00646CDB">
        <w:rPr>
          <w:rFonts w:asciiTheme="minorHAnsi" w:hAnsiTheme="minorHAnsi"/>
          <w:b/>
          <w:bCs/>
          <w:sz w:val="24"/>
          <w:szCs w:val="24"/>
          <w:lang w:val="nl-NL"/>
        </w:rPr>
        <w:t xml:space="preserve"> contactpersonen</w:t>
      </w:r>
      <w:r w:rsidRPr="00646CDB">
        <w:rPr>
          <w:rFonts w:asciiTheme="minorHAnsi" w:hAnsiTheme="minorHAnsi"/>
          <w:b/>
          <w:bCs/>
          <w:sz w:val="24"/>
          <w:szCs w:val="24"/>
          <w:lang w:val="nl-NL"/>
        </w:rPr>
        <w:t xml:space="preserve"> Daikin Europe N.V.</w:t>
      </w:r>
    </w:p>
    <w:p w14:paraId="4A5F88AE" w14:textId="6A5F0567" w:rsidR="00371DDE" w:rsidRPr="00646CDB" w:rsidRDefault="00C334DB" w:rsidP="3D71DB6E">
      <w:pPr>
        <w:spacing w:after="0" w:line="240" w:lineRule="auto"/>
        <w:rPr>
          <w:rFonts w:asciiTheme="minorHAnsi" w:hAnsiTheme="minorHAnsi"/>
          <w:sz w:val="24"/>
          <w:szCs w:val="24"/>
          <w:lang w:val="nl-NL"/>
        </w:rPr>
      </w:pPr>
      <w:r w:rsidRPr="00646CDB">
        <w:rPr>
          <w:rFonts w:asciiTheme="minorHAnsi" w:hAnsiTheme="minorHAnsi"/>
          <w:sz w:val="24"/>
          <w:szCs w:val="24"/>
          <w:lang w:val="nl-NL"/>
        </w:rPr>
        <w:t>Kevin Viader</w:t>
      </w:r>
      <w:r w:rsidR="00470A41" w:rsidRPr="00646CDB">
        <w:rPr>
          <w:rFonts w:asciiTheme="minorHAnsi" w:hAnsiTheme="minorHAnsi"/>
          <w:sz w:val="24"/>
          <w:szCs w:val="24"/>
          <w:lang w:val="nl-NL"/>
        </w:rPr>
        <w:tab/>
      </w:r>
      <w:r w:rsidR="00470A41" w:rsidRPr="00646CDB">
        <w:rPr>
          <w:rFonts w:asciiTheme="minorHAnsi" w:hAnsiTheme="minorHAnsi"/>
          <w:sz w:val="24"/>
          <w:szCs w:val="24"/>
          <w:lang w:val="nl-NL"/>
        </w:rPr>
        <w:tab/>
        <w:t>E-m</w:t>
      </w:r>
      <w:r w:rsidR="00371DDE" w:rsidRPr="00646CDB">
        <w:rPr>
          <w:rFonts w:asciiTheme="minorHAnsi" w:hAnsiTheme="minorHAnsi"/>
          <w:sz w:val="24"/>
          <w:szCs w:val="24"/>
          <w:lang w:val="nl-NL"/>
        </w:rPr>
        <w:t xml:space="preserve">ail: </w:t>
      </w:r>
      <w:hyperlink r:id="rId17" w:history="1">
        <w:r w:rsidR="0087737B" w:rsidRPr="00646CDB">
          <w:rPr>
            <w:rStyle w:val="Hyperlink"/>
            <w:rFonts w:asciiTheme="minorHAnsi" w:hAnsiTheme="minorHAnsi"/>
            <w:sz w:val="24"/>
            <w:szCs w:val="24"/>
            <w:lang w:val="nl-NL"/>
          </w:rPr>
          <w:t>viader.k@bxl.daikineurope.com</w:t>
        </w:r>
      </w:hyperlink>
    </w:p>
    <w:p w14:paraId="745DE22C" w14:textId="77777777" w:rsidR="0087737B" w:rsidRPr="00646CDB" w:rsidRDefault="0087737B" w:rsidP="0020648D">
      <w:pPr>
        <w:pStyle w:val="paragraph"/>
        <w:keepNext/>
        <w:spacing w:before="0" w:beforeAutospacing="0" w:after="0" w:afterAutospacing="0"/>
        <w:rPr>
          <w:rStyle w:val="eop"/>
          <w:rFonts w:asciiTheme="minorHAnsi" w:eastAsiaTheme="minorEastAsia" w:hAnsiTheme="minorHAnsi" w:cstheme="minorBidi"/>
          <w:b/>
          <w:bCs/>
          <w:lang w:val="nl-NL"/>
        </w:rPr>
      </w:pPr>
    </w:p>
    <w:p w14:paraId="4951B480" w14:textId="1669D004" w:rsidR="0020648D" w:rsidRDefault="0020648D" w:rsidP="0020648D">
      <w:pPr>
        <w:pStyle w:val="paragraph"/>
        <w:keepNext/>
        <w:spacing w:before="0" w:beforeAutospacing="0" w:after="0" w:afterAutospacing="0"/>
        <w:rPr>
          <w:rStyle w:val="eop"/>
          <w:rFonts w:asciiTheme="minorHAnsi" w:eastAsiaTheme="minorEastAsia" w:hAnsiTheme="minorHAnsi" w:cstheme="minorBidi"/>
          <w:b/>
          <w:bCs/>
          <w:lang w:val="nl-NL"/>
        </w:rPr>
      </w:pPr>
      <w:r w:rsidRPr="0020648D">
        <w:rPr>
          <w:rStyle w:val="eop"/>
          <w:rFonts w:asciiTheme="minorHAnsi" w:eastAsiaTheme="minorEastAsia" w:hAnsiTheme="minorHAnsi" w:cstheme="minorBidi"/>
          <w:b/>
          <w:bCs/>
          <w:lang w:val="nl-NL"/>
        </w:rPr>
        <w:t>Media contactpersoon Daikin Nederlan</w:t>
      </w:r>
      <w:r>
        <w:rPr>
          <w:rStyle w:val="eop"/>
          <w:rFonts w:asciiTheme="minorHAnsi" w:eastAsiaTheme="minorEastAsia" w:hAnsiTheme="minorHAnsi" w:cstheme="minorBidi"/>
          <w:b/>
          <w:bCs/>
          <w:lang w:val="nl-NL"/>
        </w:rPr>
        <w:t>d</w:t>
      </w:r>
    </w:p>
    <w:p w14:paraId="21B920FA" w14:textId="09F5AE4E" w:rsidR="00470A41" w:rsidRPr="0087737B" w:rsidRDefault="000A5351" w:rsidP="00470A41">
      <w:pPr>
        <w:pStyle w:val="paragraph"/>
        <w:keepNext/>
        <w:spacing w:before="0" w:beforeAutospacing="0" w:after="0" w:afterAutospacing="0"/>
        <w:rPr>
          <w:rFonts w:asciiTheme="minorHAnsi" w:eastAsiaTheme="minorEastAsia" w:hAnsiTheme="minorHAnsi" w:cstheme="minorBidi"/>
          <w:shd w:val="clear" w:color="auto" w:fill="FFFFFF"/>
          <w:lang w:val="nl-NL"/>
        </w:rPr>
      </w:pPr>
      <w:r w:rsidRPr="0087737B">
        <w:rPr>
          <w:rStyle w:val="eop"/>
          <w:rFonts w:asciiTheme="minorHAnsi" w:eastAsiaTheme="minorEastAsia" w:hAnsiTheme="minorHAnsi" w:cstheme="minorBidi"/>
          <w:b/>
          <w:bCs/>
          <w:lang w:val="nl-NL"/>
        </w:rPr>
        <w:br/>
      </w:r>
      <w:r w:rsidR="0087737B" w:rsidRPr="0087737B">
        <w:rPr>
          <w:rFonts w:asciiTheme="minorHAnsi" w:eastAsiaTheme="minorEastAsia" w:hAnsiTheme="minorHAnsi" w:cstheme="minorBidi"/>
          <w:lang w:val="nl-NL"/>
        </w:rPr>
        <w:t>Adwin van Wezel</w:t>
      </w:r>
      <w:r w:rsidR="00470A41" w:rsidRPr="0087737B">
        <w:rPr>
          <w:rFonts w:asciiTheme="minorHAnsi" w:eastAsiaTheme="minorEastAsia" w:hAnsiTheme="minorHAnsi" w:cstheme="minorBidi"/>
          <w:lang w:val="nl-NL"/>
        </w:rPr>
        <w:t xml:space="preserve"> </w:t>
      </w:r>
      <w:r w:rsidR="00470A41" w:rsidRPr="0087737B">
        <w:rPr>
          <w:rFonts w:asciiTheme="minorHAnsi" w:eastAsiaTheme="minorEastAsia" w:hAnsiTheme="minorHAnsi" w:cstheme="minorBidi"/>
          <w:lang w:val="nl-NL"/>
        </w:rPr>
        <w:tab/>
        <w:t>E-Mail:</w:t>
      </w:r>
      <w:r w:rsidR="00470A41" w:rsidRPr="0087737B">
        <w:rPr>
          <w:rFonts w:asciiTheme="minorHAnsi" w:eastAsiaTheme="minorEastAsia" w:hAnsiTheme="minorHAnsi" w:cstheme="minorBidi"/>
          <w:b/>
          <w:bCs/>
          <w:lang w:val="nl-NL"/>
        </w:rPr>
        <w:t> </w:t>
      </w:r>
      <w:hyperlink r:id="rId18" w:history="1">
        <w:r w:rsidR="0087737B" w:rsidRPr="00AA1F73">
          <w:rPr>
            <w:rStyle w:val="Hyperlink"/>
            <w:rFonts w:asciiTheme="minorHAnsi" w:eastAsiaTheme="minorEastAsia" w:hAnsiTheme="minorHAnsi" w:cstheme="minorBidi"/>
            <w:lang w:val="nl-NL"/>
          </w:rPr>
          <w:t>vanwezel.a@daikin.nl</w:t>
        </w:r>
      </w:hyperlink>
    </w:p>
    <w:p w14:paraId="6BFD06AF" w14:textId="185B890C" w:rsidR="0020648D" w:rsidRPr="0020648D" w:rsidRDefault="00661587" w:rsidP="0020648D">
      <w:pPr>
        <w:pStyle w:val="paragraph"/>
        <w:keepNext/>
        <w:spacing w:before="0" w:beforeAutospacing="0" w:after="0" w:afterAutospacing="0"/>
        <w:rPr>
          <w:rFonts w:asciiTheme="minorHAnsi" w:eastAsiaTheme="minorEastAsia" w:hAnsiTheme="minorHAnsi" w:cstheme="minorBidi"/>
          <w:b/>
          <w:bCs/>
          <w:shd w:val="clear" w:color="auto" w:fill="FFFFFF"/>
          <w:lang w:val="nl-NL"/>
        </w:rPr>
      </w:pPr>
      <w:r>
        <w:rPr>
          <w:rFonts w:asciiTheme="minorHAnsi" w:eastAsiaTheme="minorEastAsia" w:hAnsiTheme="minorHAnsi" w:cstheme="minorBidi"/>
          <w:lang w:val="nl-NL"/>
        </w:rPr>
        <w:t>Applied s</w:t>
      </w:r>
      <w:r w:rsidR="0087737B">
        <w:rPr>
          <w:rFonts w:asciiTheme="minorHAnsi" w:eastAsiaTheme="minorEastAsia" w:hAnsiTheme="minorHAnsi" w:cstheme="minorBidi"/>
          <w:lang w:val="nl-NL"/>
        </w:rPr>
        <w:t xml:space="preserve">pecialist </w:t>
      </w:r>
      <w:r w:rsidR="000A5351" w:rsidRPr="00470A41">
        <w:rPr>
          <w:rFonts w:asciiTheme="minorHAnsi" w:eastAsiaTheme="minorEastAsia" w:hAnsiTheme="minorHAnsi" w:cstheme="minorBidi"/>
          <w:lang w:val="nl-NL"/>
        </w:rPr>
        <w:t>Daikin Nederland</w:t>
      </w:r>
    </w:p>
    <w:p w14:paraId="0778A591" w14:textId="70002DDD" w:rsidR="0020648D" w:rsidRPr="00844F6C" w:rsidRDefault="0020648D" w:rsidP="00914B28">
      <w:pPr>
        <w:rPr>
          <w:rFonts w:ascii="Myriad Pro Light" w:hAnsi="Myriad Pro Light"/>
          <w:sz w:val="24"/>
          <w:szCs w:val="24"/>
          <w:lang w:val="nl-NL"/>
        </w:rPr>
      </w:pPr>
      <w:r>
        <w:rPr>
          <w:rFonts w:ascii="Myriad Pro Light" w:hAnsi="Myriad Pro Light"/>
          <w:sz w:val="24"/>
          <w:szCs w:val="24"/>
          <w:lang w:val="nl-NL"/>
        </w:rPr>
        <w:br/>
      </w:r>
    </w:p>
    <w:sectPr w:rsidR="0020648D" w:rsidRPr="00844F6C" w:rsidSect="00546F3B">
      <w:headerReference w:type="even" r:id="rId19"/>
      <w:headerReference w:type="default" r:id="rId20"/>
      <w:footerReference w:type="even" r:id="rId21"/>
      <w:footerReference w:type="default" r:id="rId22"/>
      <w:headerReference w:type="first" r:id="rId23"/>
      <w:footerReference w:type="first" r:id="rId24"/>
      <w:pgSz w:w="11907" w:h="16839" w:code="9"/>
      <w:pgMar w:top="1893" w:right="1134" w:bottom="2880" w:left="1134" w:header="45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2415FF" w14:textId="77777777" w:rsidR="00022D9E" w:rsidRDefault="00022D9E" w:rsidP="000C65B2">
      <w:pPr>
        <w:spacing w:after="0" w:line="240" w:lineRule="auto"/>
      </w:pPr>
      <w:r>
        <w:separator/>
      </w:r>
    </w:p>
  </w:endnote>
  <w:endnote w:type="continuationSeparator" w:id="0">
    <w:p w14:paraId="044C9BC3" w14:textId="77777777" w:rsidR="00022D9E" w:rsidRDefault="00022D9E" w:rsidP="000C65B2">
      <w:pPr>
        <w:spacing w:after="0" w:line="240" w:lineRule="auto"/>
      </w:pPr>
      <w:r>
        <w:continuationSeparator/>
      </w:r>
    </w:p>
  </w:endnote>
  <w:endnote w:type="continuationNotice" w:id="1">
    <w:p w14:paraId="44E7EFFF" w14:textId="77777777" w:rsidR="00022D9E" w:rsidRDefault="00022D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New Roman (Body CS)">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GT America Rg">
    <w:altName w:val="Calibri"/>
    <w:panose1 w:val="00000000000000000000"/>
    <w:charset w:val="4D"/>
    <w:family w:val="auto"/>
    <w:notTrueType/>
    <w:pitch w:val="variable"/>
    <w:sig w:usb0="00000007" w:usb1="02000001" w:usb2="00000000" w:usb3="00000000" w:csb0="00000193" w:csb1="00000000"/>
  </w:font>
  <w:font w:name="Myriad Pro Light">
    <w:altName w:val="Segoe UI Light"/>
    <w:panose1 w:val="020B0403030403020204"/>
    <w:charset w:val="00"/>
    <w:family w:val="swiss"/>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inanummer"/>
      </w:rPr>
      <w:id w:val="-1294367169"/>
      <w:docPartObj>
        <w:docPartGallery w:val="Page Numbers (Bottom of Page)"/>
        <w:docPartUnique/>
      </w:docPartObj>
    </w:sdtPr>
    <w:sdtContent>
      <w:p w14:paraId="551D018A" w14:textId="6E62A550" w:rsidR="00332DDD" w:rsidRDefault="00332DDD">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26456FEB" w14:textId="77777777" w:rsidR="00B212E4" w:rsidRDefault="00B212E4" w:rsidP="00332DDD">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8BEDD" w14:textId="5B903CFB" w:rsidR="00C7000C" w:rsidRDefault="00525DD7" w:rsidP="00332DDD">
    <w:pPr>
      <w:pStyle w:val="Voettekst"/>
      <w:ind w:right="360" w:hanging="720"/>
      <w:rPr>
        <w:noProof/>
      </w:rPr>
    </w:pPr>
    <w:r>
      <w:rPr>
        <w:noProof/>
      </w:rPr>
      <w:drawing>
        <wp:inline distT="0" distB="0" distL="0" distR="0" wp14:anchorId="47804AAA" wp14:editId="156D33C8">
          <wp:extent cx="7549263" cy="769100"/>
          <wp:effectExtent l="0" t="0" r="0" b="0"/>
          <wp:docPr id="7440228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40572" name="Picture 203140572"/>
                  <pic:cNvPicPr/>
                </pic:nvPicPr>
                <pic:blipFill>
                  <a:blip r:embed="rId1">
                    <a:extLst>
                      <a:ext uri="{28A0092B-C50C-407E-A947-70E740481C1C}">
                        <a14:useLocalDpi xmlns:a14="http://schemas.microsoft.com/office/drawing/2010/main" val="0"/>
                      </a:ext>
                    </a:extLst>
                  </a:blip>
                  <a:stretch>
                    <a:fillRect/>
                  </a:stretch>
                </pic:blipFill>
                <pic:spPr>
                  <a:xfrm>
                    <a:off x="0" y="0"/>
                    <a:ext cx="7702303" cy="784691"/>
                  </a:xfrm>
                  <a:prstGeom prst="rect">
                    <a:avLst/>
                  </a:prstGeom>
                </pic:spPr>
              </pic:pic>
            </a:graphicData>
          </a:graphic>
        </wp:inline>
      </w:drawing>
    </w:r>
  </w:p>
  <w:p w14:paraId="6AA9CAAA" w14:textId="6A27ECD0" w:rsidR="009C4461" w:rsidRDefault="00B212E4" w:rsidP="002C5851">
    <w:pPr>
      <w:pStyle w:val="Voettekst"/>
      <w:ind w:hanging="720"/>
      <w:rPr>
        <w:noProof/>
      </w:rPr>
    </w:pPr>
    <w:r>
      <w:rPr>
        <w:noProof/>
      </w:rPr>
      <w:tab/>
    </w:r>
    <w:r>
      <w:rPr>
        <w:noProof/>
      </w:rPr>
      <w:tab/>
    </w:r>
    <w:r>
      <w:rPr>
        <w:noProof/>
      </w:rPr>
      <w:tab/>
    </w:r>
    <w:r>
      <w:rPr>
        <w:noProof/>
      </w:rPr>
      <w:tab/>
    </w:r>
  </w:p>
  <w:p w14:paraId="2533E812" w14:textId="77777777" w:rsidR="009C4461" w:rsidRDefault="009C4461" w:rsidP="002C5851">
    <w:pPr>
      <w:pStyle w:val="Voettekst"/>
      <w:ind w:hanging="720"/>
      <w:rPr>
        <w:noProof/>
      </w:rPr>
    </w:pPr>
  </w:p>
  <w:p w14:paraId="24CF27B6" w14:textId="7FCEC83F" w:rsidR="005250A2" w:rsidRDefault="005250A2" w:rsidP="002C5851">
    <w:pPr>
      <w:pStyle w:val="Voettekst"/>
      <w:ind w:hanging="720"/>
    </w:pPr>
  </w:p>
  <w:p w14:paraId="3A333B86" w14:textId="77777777" w:rsidR="005250A2" w:rsidRDefault="005250A2">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296F4" w14:textId="77777777" w:rsidR="003855FE" w:rsidRDefault="003855F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6857F" w14:textId="77777777" w:rsidR="00022D9E" w:rsidRDefault="00022D9E" w:rsidP="000C65B2">
      <w:pPr>
        <w:spacing w:after="0" w:line="240" w:lineRule="auto"/>
      </w:pPr>
      <w:r>
        <w:separator/>
      </w:r>
    </w:p>
  </w:footnote>
  <w:footnote w:type="continuationSeparator" w:id="0">
    <w:p w14:paraId="47C73FAF" w14:textId="77777777" w:rsidR="00022D9E" w:rsidRDefault="00022D9E" w:rsidP="000C65B2">
      <w:pPr>
        <w:spacing w:after="0" w:line="240" w:lineRule="auto"/>
      </w:pPr>
      <w:r>
        <w:continuationSeparator/>
      </w:r>
    </w:p>
  </w:footnote>
  <w:footnote w:type="continuationNotice" w:id="1">
    <w:p w14:paraId="3AC395CD" w14:textId="77777777" w:rsidR="00022D9E" w:rsidRDefault="00022D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7521F" w14:textId="77777777" w:rsidR="003855FE" w:rsidRDefault="003855F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6A361" w14:textId="77777777" w:rsidR="00D54049" w:rsidRPr="00D54049" w:rsidRDefault="00D54049" w:rsidP="00330ABB">
    <w:pPr>
      <w:pStyle w:val="Koptekst"/>
      <w:tabs>
        <w:tab w:val="clear" w:pos="9026"/>
        <w:tab w:val="left" w:pos="0"/>
        <w:tab w:val="right" w:pos="9810"/>
      </w:tabs>
      <w:ind w:right="-783"/>
      <w:jc w:val="right"/>
      <w:rPr>
        <w:sz w:val="16"/>
      </w:rPr>
    </w:pPr>
  </w:p>
  <w:tbl>
    <w:tblPr>
      <w:tblStyle w:val="Tabelraster"/>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FC3E62" w14:paraId="13A475CA" w14:textId="77777777" w:rsidTr="18EAF7A4">
      <w:trPr>
        <w:trHeight w:val="398"/>
      </w:trPr>
      <w:tc>
        <w:tcPr>
          <w:tcW w:w="5233" w:type="dxa"/>
          <w:vMerge w:val="restart"/>
        </w:tcPr>
        <w:p w14:paraId="13966AA7" w14:textId="644E1B7C" w:rsidR="00FC3E62" w:rsidRDefault="00EE0C81" w:rsidP="00330ABB">
          <w:pPr>
            <w:pStyle w:val="Koptekst"/>
            <w:ind w:firstLine="702"/>
          </w:pPr>
          <w:r w:rsidRPr="003E07BD">
            <w:rPr>
              <w:noProof/>
            </w:rPr>
            <w:drawing>
              <wp:inline distT="0" distB="0" distL="0" distR="0" wp14:anchorId="23814B00" wp14:editId="6C43E615">
                <wp:extent cx="2120264" cy="457200"/>
                <wp:effectExtent l="0" t="0" r="1270" b="0"/>
                <wp:docPr id="2022332507" name="Picture 21" descr="Een blauw en zwart logo&#10;&#10;Beschrijving automatisch gegenereerd">
                  <a:extLst xmlns:a="http://schemas.openxmlformats.org/drawingml/2006/main">
                    <a:ext uri="{FF2B5EF4-FFF2-40B4-BE49-F238E27FC236}">
                      <a16:creationId xmlns:a16="http://schemas.microsoft.com/office/drawing/2014/main" id="{F90825DE-6D40-51B6-4B3A-A20D5AEA73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A blue and black logo&#10;&#10;Description automatically generated">
                          <a:extLst>
                            <a:ext uri="{FF2B5EF4-FFF2-40B4-BE49-F238E27FC236}">
                              <a16:creationId xmlns:a16="http://schemas.microsoft.com/office/drawing/2014/main" id="{F90825DE-6D40-51B6-4B3A-A20D5AEA735C}"/>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b="23810"/>
                        <a:stretch/>
                      </pic:blipFill>
                      <pic:spPr bwMode="auto">
                        <a:xfrm>
                          <a:off x="0" y="0"/>
                          <a:ext cx="2121490" cy="457464"/>
                        </a:xfrm>
                        <a:prstGeom prst="rect">
                          <a:avLst/>
                        </a:prstGeom>
                        <a:ln>
                          <a:noFill/>
                        </a:ln>
                        <a:extLst>
                          <a:ext uri="{53640926-AAD7-44D8-BBD7-CCE9431645EC}">
                            <a14:shadowObscured xmlns:a14="http://schemas.microsoft.com/office/drawing/2010/main"/>
                          </a:ext>
                        </a:extLst>
                      </pic:spPr>
                    </pic:pic>
                  </a:graphicData>
                </a:graphic>
              </wp:inline>
            </w:drawing>
          </w:r>
          <w:r w:rsidR="00FC3E62" w:rsidRPr="00D54049">
            <w:rPr>
              <w:noProof/>
              <w:sz w:val="16"/>
            </w:rPr>
            <w:t xml:space="preserve"> </w:t>
          </w:r>
        </w:p>
      </w:tc>
      <w:tc>
        <w:tcPr>
          <w:tcW w:w="5747" w:type="dxa"/>
          <w:vAlign w:val="center"/>
        </w:tcPr>
        <w:p w14:paraId="0C8634CE" w14:textId="3C09790D" w:rsidR="00FC3E62" w:rsidRDefault="18EAF7A4" w:rsidP="18EAF7A4">
          <w:pPr>
            <w:pStyle w:val="Koptekst"/>
            <w:tabs>
              <w:tab w:val="clear" w:pos="4513"/>
            </w:tabs>
            <w:ind w:right="-18"/>
            <w:jc w:val="center"/>
            <w:rPr>
              <w:color w:val="5F5F5F" w:themeColor="background2"/>
              <w:sz w:val="22"/>
            </w:rPr>
          </w:pPr>
          <w:r w:rsidRPr="18EAF7A4">
            <w:rPr>
              <w:color w:val="5F5F5F" w:themeColor="background2"/>
              <w:sz w:val="22"/>
            </w:rPr>
            <w:t xml:space="preserve">                                                                      Daikin </w:t>
          </w:r>
          <w:proofErr w:type="spellStart"/>
          <w:r w:rsidR="003855FE">
            <w:rPr>
              <w:color w:val="5F5F5F" w:themeColor="background2"/>
              <w:sz w:val="22"/>
            </w:rPr>
            <w:t>Nieuws</w:t>
          </w:r>
          <w:proofErr w:type="spellEnd"/>
        </w:p>
      </w:tc>
    </w:tr>
    <w:tr w:rsidR="00FC3E62" w14:paraId="61ABD9BE" w14:textId="77777777" w:rsidTr="18EAF7A4">
      <w:trPr>
        <w:trHeight w:val="70"/>
      </w:trPr>
      <w:tc>
        <w:tcPr>
          <w:tcW w:w="5233" w:type="dxa"/>
          <w:vMerge/>
        </w:tcPr>
        <w:p w14:paraId="27478DA4" w14:textId="77777777" w:rsidR="00FC3E62" w:rsidRDefault="00FC3E62" w:rsidP="00FC3E62">
          <w:pPr>
            <w:pStyle w:val="Koptekst"/>
            <w:ind w:hanging="108"/>
          </w:pPr>
        </w:p>
      </w:tc>
      <w:tc>
        <w:tcPr>
          <w:tcW w:w="5747" w:type="dxa"/>
        </w:tcPr>
        <w:p w14:paraId="7F119C73" w14:textId="6C2C2CFB" w:rsidR="00FC3E62" w:rsidRPr="00FC3E62" w:rsidRDefault="00FC3E62" w:rsidP="00B212E4">
          <w:pPr>
            <w:pStyle w:val="Voettekst"/>
            <w:jc w:val="center"/>
            <w:rPr>
              <w:rFonts w:eastAsiaTheme="majorEastAsia" w:cstheme="majorBidi"/>
              <w:color w:val="5F5F5F" w:themeColor="background2"/>
              <w:sz w:val="16"/>
              <w:szCs w:val="16"/>
            </w:rPr>
          </w:pPr>
        </w:p>
      </w:tc>
    </w:tr>
  </w:tbl>
  <w:p w14:paraId="18CD3281" w14:textId="3738E61F" w:rsidR="00A419DD" w:rsidRPr="00B212E4" w:rsidRDefault="00B212E4" w:rsidP="00B212E4">
    <w:pPr>
      <w:pStyle w:val="Koptekst"/>
      <w:jc w:val="right"/>
      <w:rPr>
        <w:sz w:val="22"/>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CE4EE" w14:textId="77777777" w:rsidR="003855FE" w:rsidRDefault="003855FE">
    <w:pPr>
      <w:pStyle w:val="Koptekst"/>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73EB6EC"/>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5A40644"/>
    <w:multiLevelType w:val="hybridMultilevel"/>
    <w:tmpl w:val="36D863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320D7B"/>
    <w:multiLevelType w:val="hybridMultilevel"/>
    <w:tmpl w:val="92E840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76"/>
        </w:tabs>
        <w:ind w:left="576" w:hanging="576"/>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8"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1995335899">
    <w:abstractNumId w:val="4"/>
  </w:num>
  <w:num w:numId="2" w16cid:durableId="978728584">
    <w:abstractNumId w:val="6"/>
  </w:num>
  <w:num w:numId="3" w16cid:durableId="292178178">
    <w:abstractNumId w:val="2"/>
  </w:num>
  <w:num w:numId="4" w16cid:durableId="611783780">
    <w:abstractNumId w:val="7"/>
  </w:num>
  <w:num w:numId="5" w16cid:durableId="1589775973">
    <w:abstractNumId w:val="8"/>
  </w:num>
  <w:num w:numId="6" w16cid:durableId="824667824">
    <w:abstractNumId w:val="7"/>
  </w:num>
  <w:num w:numId="7" w16cid:durableId="338317745">
    <w:abstractNumId w:val="7"/>
  </w:num>
  <w:num w:numId="8" w16cid:durableId="1882092654">
    <w:abstractNumId w:val="7"/>
  </w:num>
  <w:num w:numId="9" w16cid:durableId="1117523201">
    <w:abstractNumId w:val="7"/>
  </w:num>
  <w:num w:numId="10" w16cid:durableId="1644693442">
    <w:abstractNumId w:val="7"/>
  </w:num>
  <w:num w:numId="11" w16cid:durableId="131561233">
    <w:abstractNumId w:val="7"/>
  </w:num>
  <w:num w:numId="12" w16cid:durableId="97259908">
    <w:abstractNumId w:val="7"/>
  </w:num>
  <w:num w:numId="13" w16cid:durableId="1034234891">
    <w:abstractNumId w:val="7"/>
  </w:num>
  <w:num w:numId="14" w16cid:durableId="1684894091">
    <w:abstractNumId w:val="7"/>
  </w:num>
  <w:num w:numId="15" w16cid:durableId="431702966">
    <w:abstractNumId w:val="7"/>
  </w:num>
  <w:num w:numId="16" w16cid:durableId="238714352">
    <w:abstractNumId w:val="7"/>
  </w:num>
  <w:num w:numId="17" w16cid:durableId="739406789">
    <w:abstractNumId w:val="7"/>
  </w:num>
  <w:num w:numId="18" w16cid:durableId="1912500848">
    <w:abstractNumId w:val="7"/>
  </w:num>
  <w:num w:numId="19" w16cid:durableId="748578439">
    <w:abstractNumId w:val="7"/>
  </w:num>
  <w:num w:numId="20" w16cid:durableId="1022055840">
    <w:abstractNumId w:val="7"/>
  </w:num>
  <w:num w:numId="21" w16cid:durableId="918707623">
    <w:abstractNumId w:val="7"/>
  </w:num>
  <w:num w:numId="22" w16cid:durableId="1231036241">
    <w:abstractNumId w:val="7"/>
  </w:num>
  <w:num w:numId="23" w16cid:durableId="168452468">
    <w:abstractNumId w:val="7"/>
  </w:num>
  <w:num w:numId="24" w16cid:durableId="1026254702">
    <w:abstractNumId w:val="3"/>
  </w:num>
  <w:num w:numId="25" w16cid:durableId="1626154749">
    <w:abstractNumId w:val="0"/>
  </w:num>
  <w:num w:numId="26" w16cid:durableId="223419229">
    <w:abstractNumId w:val="1"/>
  </w:num>
  <w:num w:numId="27" w16cid:durableId="12213596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0160F"/>
    <w:rsid w:val="00010374"/>
    <w:rsid w:val="00012A26"/>
    <w:rsid w:val="00015C72"/>
    <w:rsid w:val="00022D9E"/>
    <w:rsid w:val="00024F0B"/>
    <w:rsid w:val="00026E37"/>
    <w:rsid w:val="0002718E"/>
    <w:rsid w:val="00032085"/>
    <w:rsid w:val="00032BAB"/>
    <w:rsid w:val="00034675"/>
    <w:rsid w:val="00036125"/>
    <w:rsid w:val="0004149C"/>
    <w:rsid w:val="000430C7"/>
    <w:rsid w:val="000470AE"/>
    <w:rsid w:val="00050F8C"/>
    <w:rsid w:val="0005346B"/>
    <w:rsid w:val="000551D5"/>
    <w:rsid w:val="00055966"/>
    <w:rsid w:val="00061899"/>
    <w:rsid w:val="00063F4C"/>
    <w:rsid w:val="0007253E"/>
    <w:rsid w:val="00074F02"/>
    <w:rsid w:val="00077AD3"/>
    <w:rsid w:val="00082515"/>
    <w:rsid w:val="00087243"/>
    <w:rsid w:val="000874E1"/>
    <w:rsid w:val="00087D80"/>
    <w:rsid w:val="00091D71"/>
    <w:rsid w:val="0009306E"/>
    <w:rsid w:val="000959AD"/>
    <w:rsid w:val="000A04D8"/>
    <w:rsid w:val="000A0F5A"/>
    <w:rsid w:val="000A2EEB"/>
    <w:rsid w:val="000A3547"/>
    <w:rsid w:val="000A5351"/>
    <w:rsid w:val="000A71AD"/>
    <w:rsid w:val="000A7D2F"/>
    <w:rsid w:val="000B4C1A"/>
    <w:rsid w:val="000B6BD3"/>
    <w:rsid w:val="000C0CB0"/>
    <w:rsid w:val="000C11B9"/>
    <w:rsid w:val="000C4276"/>
    <w:rsid w:val="000C5AEB"/>
    <w:rsid w:val="000C5C9A"/>
    <w:rsid w:val="000C65B2"/>
    <w:rsid w:val="000D08D5"/>
    <w:rsid w:val="000D1C07"/>
    <w:rsid w:val="000E119F"/>
    <w:rsid w:val="000E33F0"/>
    <w:rsid w:val="000E748D"/>
    <w:rsid w:val="000F0ABD"/>
    <w:rsid w:val="000F6F8D"/>
    <w:rsid w:val="001052F1"/>
    <w:rsid w:val="00107C2E"/>
    <w:rsid w:val="00111112"/>
    <w:rsid w:val="00111767"/>
    <w:rsid w:val="00112BCF"/>
    <w:rsid w:val="00126697"/>
    <w:rsid w:val="00126D35"/>
    <w:rsid w:val="0013193A"/>
    <w:rsid w:val="00134056"/>
    <w:rsid w:val="0013421F"/>
    <w:rsid w:val="0013513F"/>
    <w:rsid w:val="001374D4"/>
    <w:rsid w:val="00142DB1"/>
    <w:rsid w:val="00145B1F"/>
    <w:rsid w:val="00145EF0"/>
    <w:rsid w:val="00146C07"/>
    <w:rsid w:val="00150B88"/>
    <w:rsid w:val="0016146D"/>
    <w:rsid w:val="00175EAB"/>
    <w:rsid w:val="00180E0F"/>
    <w:rsid w:val="001855AF"/>
    <w:rsid w:val="00185D2A"/>
    <w:rsid w:val="001911BA"/>
    <w:rsid w:val="001932D1"/>
    <w:rsid w:val="001A102A"/>
    <w:rsid w:val="001A121B"/>
    <w:rsid w:val="001B01C2"/>
    <w:rsid w:val="001B46BB"/>
    <w:rsid w:val="001B4A35"/>
    <w:rsid w:val="001B5DED"/>
    <w:rsid w:val="001C1AAB"/>
    <w:rsid w:val="001C36CE"/>
    <w:rsid w:val="001C50CA"/>
    <w:rsid w:val="001D781A"/>
    <w:rsid w:val="001E01E6"/>
    <w:rsid w:val="001E09ED"/>
    <w:rsid w:val="001E45D2"/>
    <w:rsid w:val="001F0DF3"/>
    <w:rsid w:val="001F1648"/>
    <w:rsid w:val="001F2046"/>
    <w:rsid w:val="001F37E5"/>
    <w:rsid w:val="00203538"/>
    <w:rsid w:val="00204F60"/>
    <w:rsid w:val="0020648D"/>
    <w:rsid w:val="00212644"/>
    <w:rsid w:val="002146FF"/>
    <w:rsid w:val="00216755"/>
    <w:rsid w:val="0022092C"/>
    <w:rsid w:val="00241C00"/>
    <w:rsid w:val="00246565"/>
    <w:rsid w:val="00253AAC"/>
    <w:rsid w:val="002563F1"/>
    <w:rsid w:val="00257B36"/>
    <w:rsid w:val="00257D4E"/>
    <w:rsid w:val="0026092F"/>
    <w:rsid w:val="0026303A"/>
    <w:rsid w:val="00265B07"/>
    <w:rsid w:val="0026697F"/>
    <w:rsid w:val="00274DB6"/>
    <w:rsid w:val="00276E2E"/>
    <w:rsid w:val="002772F5"/>
    <w:rsid w:val="00290B0C"/>
    <w:rsid w:val="00293FD6"/>
    <w:rsid w:val="002A1789"/>
    <w:rsid w:val="002A2BE5"/>
    <w:rsid w:val="002B4B28"/>
    <w:rsid w:val="002B78EE"/>
    <w:rsid w:val="002C5851"/>
    <w:rsid w:val="002C5FBD"/>
    <w:rsid w:val="002C7848"/>
    <w:rsid w:val="002C788C"/>
    <w:rsid w:val="002D147B"/>
    <w:rsid w:val="002D443E"/>
    <w:rsid w:val="002D4554"/>
    <w:rsid w:val="002D7BA4"/>
    <w:rsid w:val="002E1371"/>
    <w:rsid w:val="002E48F7"/>
    <w:rsid w:val="002E68F4"/>
    <w:rsid w:val="002F613A"/>
    <w:rsid w:val="00300A13"/>
    <w:rsid w:val="0030354B"/>
    <w:rsid w:val="003066D0"/>
    <w:rsid w:val="00307D73"/>
    <w:rsid w:val="00312E9E"/>
    <w:rsid w:val="00315C2A"/>
    <w:rsid w:val="00320D83"/>
    <w:rsid w:val="00323255"/>
    <w:rsid w:val="00325715"/>
    <w:rsid w:val="00327B35"/>
    <w:rsid w:val="00330ABB"/>
    <w:rsid w:val="00330F77"/>
    <w:rsid w:val="00331684"/>
    <w:rsid w:val="003317E7"/>
    <w:rsid w:val="00331E9E"/>
    <w:rsid w:val="00332661"/>
    <w:rsid w:val="00332DDD"/>
    <w:rsid w:val="00333EA4"/>
    <w:rsid w:val="0033595E"/>
    <w:rsid w:val="00345EDE"/>
    <w:rsid w:val="003509DC"/>
    <w:rsid w:val="00350B24"/>
    <w:rsid w:val="0035632C"/>
    <w:rsid w:val="0035723A"/>
    <w:rsid w:val="003574B7"/>
    <w:rsid w:val="00363081"/>
    <w:rsid w:val="00363414"/>
    <w:rsid w:val="0036482B"/>
    <w:rsid w:val="00367DCB"/>
    <w:rsid w:val="0037041F"/>
    <w:rsid w:val="00371713"/>
    <w:rsid w:val="00371DDE"/>
    <w:rsid w:val="003736E4"/>
    <w:rsid w:val="00375A2E"/>
    <w:rsid w:val="00375FEF"/>
    <w:rsid w:val="003836E2"/>
    <w:rsid w:val="00384EB9"/>
    <w:rsid w:val="003855FE"/>
    <w:rsid w:val="003872D2"/>
    <w:rsid w:val="003951F0"/>
    <w:rsid w:val="0039650B"/>
    <w:rsid w:val="003968C1"/>
    <w:rsid w:val="00396EAD"/>
    <w:rsid w:val="00397967"/>
    <w:rsid w:val="00397AF0"/>
    <w:rsid w:val="003A3CC5"/>
    <w:rsid w:val="003A3FBE"/>
    <w:rsid w:val="003B1B70"/>
    <w:rsid w:val="003B2413"/>
    <w:rsid w:val="003B3F7D"/>
    <w:rsid w:val="003B5634"/>
    <w:rsid w:val="003B7DC3"/>
    <w:rsid w:val="003B7EBF"/>
    <w:rsid w:val="003C1A18"/>
    <w:rsid w:val="003D0C38"/>
    <w:rsid w:val="003D49AF"/>
    <w:rsid w:val="003D699D"/>
    <w:rsid w:val="003D7295"/>
    <w:rsid w:val="003D77DA"/>
    <w:rsid w:val="003E1024"/>
    <w:rsid w:val="003E1AE9"/>
    <w:rsid w:val="003F0FCE"/>
    <w:rsid w:val="003F17A1"/>
    <w:rsid w:val="003F4901"/>
    <w:rsid w:val="00400866"/>
    <w:rsid w:val="00400E9C"/>
    <w:rsid w:val="00406228"/>
    <w:rsid w:val="004078BE"/>
    <w:rsid w:val="004122B7"/>
    <w:rsid w:val="00413FB3"/>
    <w:rsid w:val="004158B8"/>
    <w:rsid w:val="00415A0A"/>
    <w:rsid w:val="00416600"/>
    <w:rsid w:val="0041780C"/>
    <w:rsid w:val="00422983"/>
    <w:rsid w:val="004278DB"/>
    <w:rsid w:val="004311CB"/>
    <w:rsid w:val="00432450"/>
    <w:rsid w:val="00433F77"/>
    <w:rsid w:val="00435B9F"/>
    <w:rsid w:val="00435EDC"/>
    <w:rsid w:val="00436F6C"/>
    <w:rsid w:val="004408C0"/>
    <w:rsid w:val="00452601"/>
    <w:rsid w:val="00456FD0"/>
    <w:rsid w:val="004570C5"/>
    <w:rsid w:val="00464BD8"/>
    <w:rsid w:val="004665A2"/>
    <w:rsid w:val="004669A3"/>
    <w:rsid w:val="00470378"/>
    <w:rsid w:val="00470A41"/>
    <w:rsid w:val="00470A76"/>
    <w:rsid w:val="00471687"/>
    <w:rsid w:val="00475D0E"/>
    <w:rsid w:val="00475EC3"/>
    <w:rsid w:val="00491B3B"/>
    <w:rsid w:val="004922BA"/>
    <w:rsid w:val="00492CBB"/>
    <w:rsid w:val="00492FA7"/>
    <w:rsid w:val="004A7AA8"/>
    <w:rsid w:val="004B1367"/>
    <w:rsid w:val="004B232E"/>
    <w:rsid w:val="004B443A"/>
    <w:rsid w:val="004B7ACE"/>
    <w:rsid w:val="004C013F"/>
    <w:rsid w:val="004C2489"/>
    <w:rsid w:val="004C3A58"/>
    <w:rsid w:val="004C4C87"/>
    <w:rsid w:val="004C524E"/>
    <w:rsid w:val="004D42AB"/>
    <w:rsid w:val="004D47A7"/>
    <w:rsid w:val="004D70B1"/>
    <w:rsid w:val="004D723E"/>
    <w:rsid w:val="004E3776"/>
    <w:rsid w:val="004E48DF"/>
    <w:rsid w:val="004E66FE"/>
    <w:rsid w:val="004E6773"/>
    <w:rsid w:val="004F2588"/>
    <w:rsid w:val="004F2FBC"/>
    <w:rsid w:val="004F4CD3"/>
    <w:rsid w:val="004F5BF7"/>
    <w:rsid w:val="004F6490"/>
    <w:rsid w:val="005001E6"/>
    <w:rsid w:val="00501F39"/>
    <w:rsid w:val="00503566"/>
    <w:rsid w:val="0050531F"/>
    <w:rsid w:val="0051277A"/>
    <w:rsid w:val="00514616"/>
    <w:rsid w:val="005177CF"/>
    <w:rsid w:val="00517FED"/>
    <w:rsid w:val="00520C74"/>
    <w:rsid w:val="005211C9"/>
    <w:rsid w:val="00522446"/>
    <w:rsid w:val="005231A8"/>
    <w:rsid w:val="005250A2"/>
    <w:rsid w:val="00525DD7"/>
    <w:rsid w:val="00526C34"/>
    <w:rsid w:val="00531EBF"/>
    <w:rsid w:val="005343EB"/>
    <w:rsid w:val="00537EB4"/>
    <w:rsid w:val="00540049"/>
    <w:rsid w:val="0054553C"/>
    <w:rsid w:val="00546F3B"/>
    <w:rsid w:val="00560070"/>
    <w:rsid w:val="0056084A"/>
    <w:rsid w:val="00562EF3"/>
    <w:rsid w:val="00563CA8"/>
    <w:rsid w:val="00570A0A"/>
    <w:rsid w:val="005711EB"/>
    <w:rsid w:val="0058160D"/>
    <w:rsid w:val="0058361C"/>
    <w:rsid w:val="00584FDC"/>
    <w:rsid w:val="005856CC"/>
    <w:rsid w:val="00591880"/>
    <w:rsid w:val="00595010"/>
    <w:rsid w:val="005A0C56"/>
    <w:rsid w:val="005A5064"/>
    <w:rsid w:val="005B0604"/>
    <w:rsid w:val="005B2ACB"/>
    <w:rsid w:val="005B43B8"/>
    <w:rsid w:val="005B48B9"/>
    <w:rsid w:val="005B7298"/>
    <w:rsid w:val="005B7452"/>
    <w:rsid w:val="005B7930"/>
    <w:rsid w:val="005C1224"/>
    <w:rsid w:val="005D1140"/>
    <w:rsid w:val="005D3FBD"/>
    <w:rsid w:val="005D7F5C"/>
    <w:rsid w:val="005E2077"/>
    <w:rsid w:val="005F1912"/>
    <w:rsid w:val="005F29FF"/>
    <w:rsid w:val="005F2F7C"/>
    <w:rsid w:val="005F5287"/>
    <w:rsid w:val="005F587D"/>
    <w:rsid w:val="006009B6"/>
    <w:rsid w:val="00602713"/>
    <w:rsid w:val="00606360"/>
    <w:rsid w:val="0062107E"/>
    <w:rsid w:val="00630160"/>
    <w:rsid w:val="006423F2"/>
    <w:rsid w:val="0064329A"/>
    <w:rsid w:val="00644EB0"/>
    <w:rsid w:val="00645F23"/>
    <w:rsid w:val="00646CDB"/>
    <w:rsid w:val="0065003E"/>
    <w:rsid w:val="00653BD3"/>
    <w:rsid w:val="00661587"/>
    <w:rsid w:val="00667CF9"/>
    <w:rsid w:val="00672DBE"/>
    <w:rsid w:val="00677E4F"/>
    <w:rsid w:val="00682D06"/>
    <w:rsid w:val="00685F0D"/>
    <w:rsid w:val="006917B4"/>
    <w:rsid w:val="00693DC0"/>
    <w:rsid w:val="006A7E91"/>
    <w:rsid w:val="006B0592"/>
    <w:rsid w:val="006B52CD"/>
    <w:rsid w:val="006C07AC"/>
    <w:rsid w:val="006C2F5A"/>
    <w:rsid w:val="006C68CD"/>
    <w:rsid w:val="006C7638"/>
    <w:rsid w:val="006D2B92"/>
    <w:rsid w:val="006D2BB6"/>
    <w:rsid w:val="006D2FD6"/>
    <w:rsid w:val="006D533C"/>
    <w:rsid w:val="006D5C8B"/>
    <w:rsid w:val="006D5FBE"/>
    <w:rsid w:val="006D6A2E"/>
    <w:rsid w:val="006E27C5"/>
    <w:rsid w:val="006E3B03"/>
    <w:rsid w:val="006E3CA1"/>
    <w:rsid w:val="006E441D"/>
    <w:rsid w:val="006E5B79"/>
    <w:rsid w:val="006E6D5B"/>
    <w:rsid w:val="006E7698"/>
    <w:rsid w:val="006F3F1F"/>
    <w:rsid w:val="006F58A2"/>
    <w:rsid w:val="007004E9"/>
    <w:rsid w:val="00706A96"/>
    <w:rsid w:val="0071291E"/>
    <w:rsid w:val="007135E6"/>
    <w:rsid w:val="007145EE"/>
    <w:rsid w:val="00715508"/>
    <w:rsid w:val="0071631A"/>
    <w:rsid w:val="0071657B"/>
    <w:rsid w:val="0071740C"/>
    <w:rsid w:val="00723CB7"/>
    <w:rsid w:val="00730F29"/>
    <w:rsid w:val="0073112B"/>
    <w:rsid w:val="00731143"/>
    <w:rsid w:val="00743631"/>
    <w:rsid w:val="007446BD"/>
    <w:rsid w:val="00746797"/>
    <w:rsid w:val="00746F69"/>
    <w:rsid w:val="00747046"/>
    <w:rsid w:val="00750063"/>
    <w:rsid w:val="007723C1"/>
    <w:rsid w:val="00775ACC"/>
    <w:rsid w:val="00775C79"/>
    <w:rsid w:val="00781ADD"/>
    <w:rsid w:val="00782261"/>
    <w:rsid w:val="007908F9"/>
    <w:rsid w:val="00796258"/>
    <w:rsid w:val="00796FB8"/>
    <w:rsid w:val="00797F32"/>
    <w:rsid w:val="007A521D"/>
    <w:rsid w:val="007B052A"/>
    <w:rsid w:val="007B2CDF"/>
    <w:rsid w:val="007B470B"/>
    <w:rsid w:val="007C1049"/>
    <w:rsid w:val="007C1176"/>
    <w:rsid w:val="007C1897"/>
    <w:rsid w:val="007C6DD7"/>
    <w:rsid w:val="007D69A2"/>
    <w:rsid w:val="007D6ED5"/>
    <w:rsid w:val="007E1779"/>
    <w:rsid w:val="007E2148"/>
    <w:rsid w:val="007E4C5D"/>
    <w:rsid w:val="007E78AE"/>
    <w:rsid w:val="007F686C"/>
    <w:rsid w:val="00801174"/>
    <w:rsid w:val="00805CEA"/>
    <w:rsid w:val="0081245A"/>
    <w:rsid w:val="008161F4"/>
    <w:rsid w:val="008175F3"/>
    <w:rsid w:val="0082198A"/>
    <w:rsid w:val="00826C40"/>
    <w:rsid w:val="00833BBC"/>
    <w:rsid w:val="00834C7A"/>
    <w:rsid w:val="00835742"/>
    <w:rsid w:val="00835BEB"/>
    <w:rsid w:val="008402C9"/>
    <w:rsid w:val="00841EA9"/>
    <w:rsid w:val="00844E38"/>
    <w:rsid w:val="00844F6C"/>
    <w:rsid w:val="00846902"/>
    <w:rsid w:val="008508F6"/>
    <w:rsid w:val="0085136D"/>
    <w:rsid w:val="0085202F"/>
    <w:rsid w:val="0085560F"/>
    <w:rsid w:val="00863405"/>
    <w:rsid w:val="00865C42"/>
    <w:rsid w:val="008760AB"/>
    <w:rsid w:val="0087737B"/>
    <w:rsid w:val="00884C66"/>
    <w:rsid w:val="00885DD1"/>
    <w:rsid w:val="00886748"/>
    <w:rsid w:val="0089235A"/>
    <w:rsid w:val="00894261"/>
    <w:rsid w:val="00895C55"/>
    <w:rsid w:val="008A55B0"/>
    <w:rsid w:val="008A60FB"/>
    <w:rsid w:val="008A61BF"/>
    <w:rsid w:val="008B2278"/>
    <w:rsid w:val="008B6266"/>
    <w:rsid w:val="008C15F8"/>
    <w:rsid w:val="008C58C3"/>
    <w:rsid w:val="008C6480"/>
    <w:rsid w:val="008D05C7"/>
    <w:rsid w:val="008D0979"/>
    <w:rsid w:val="008D1149"/>
    <w:rsid w:val="008D133B"/>
    <w:rsid w:val="008D2DA1"/>
    <w:rsid w:val="008D3159"/>
    <w:rsid w:val="008D47BC"/>
    <w:rsid w:val="008D5F18"/>
    <w:rsid w:val="008D6FA6"/>
    <w:rsid w:val="008D73DD"/>
    <w:rsid w:val="008E167D"/>
    <w:rsid w:val="008E507F"/>
    <w:rsid w:val="008E5E9E"/>
    <w:rsid w:val="008F28E7"/>
    <w:rsid w:val="009000D2"/>
    <w:rsid w:val="009034FF"/>
    <w:rsid w:val="009065E5"/>
    <w:rsid w:val="00907265"/>
    <w:rsid w:val="009149CB"/>
    <w:rsid w:val="00914B28"/>
    <w:rsid w:val="00917AA2"/>
    <w:rsid w:val="009262C4"/>
    <w:rsid w:val="0093552D"/>
    <w:rsid w:val="00941C57"/>
    <w:rsid w:val="009421C2"/>
    <w:rsid w:val="00943D25"/>
    <w:rsid w:val="0094541E"/>
    <w:rsid w:val="00952738"/>
    <w:rsid w:val="00961EE8"/>
    <w:rsid w:val="0096311D"/>
    <w:rsid w:val="00966988"/>
    <w:rsid w:val="00973A6B"/>
    <w:rsid w:val="00974C50"/>
    <w:rsid w:val="009772E4"/>
    <w:rsid w:val="00985CDC"/>
    <w:rsid w:val="0099046B"/>
    <w:rsid w:val="009919D7"/>
    <w:rsid w:val="009927DE"/>
    <w:rsid w:val="009A4946"/>
    <w:rsid w:val="009B7CED"/>
    <w:rsid w:val="009C0F09"/>
    <w:rsid w:val="009C1545"/>
    <w:rsid w:val="009C1AC4"/>
    <w:rsid w:val="009C4461"/>
    <w:rsid w:val="009C681F"/>
    <w:rsid w:val="009C6F64"/>
    <w:rsid w:val="009D2FA7"/>
    <w:rsid w:val="009D73A6"/>
    <w:rsid w:val="009E0CC9"/>
    <w:rsid w:val="009E70E1"/>
    <w:rsid w:val="009F1BC7"/>
    <w:rsid w:val="009F2DD4"/>
    <w:rsid w:val="009F33E3"/>
    <w:rsid w:val="009F4C49"/>
    <w:rsid w:val="00A00C5D"/>
    <w:rsid w:val="00A01E9C"/>
    <w:rsid w:val="00A024BD"/>
    <w:rsid w:val="00A02DDE"/>
    <w:rsid w:val="00A02E00"/>
    <w:rsid w:val="00A038DF"/>
    <w:rsid w:val="00A03C09"/>
    <w:rsid w:val="00A063C9"/>
    <w:rsid w:val="00A1064F"/>
    <w:rsid w:val="00A106F4"/>
    <w:rsid w:val="00A123E1"/>
    <w:rsid w:val="00A1291C"/>
    <w:rsid w:val="00A13EB4"/>
    <w:rsid w:val="00A14EE5"/>
    <w:rsid w:val="00A16263"/>
    <w:rsid w:val="00A20EEE"/>
    <w:rsid w:val="00A24903"/>
    <w:rsid w:val="00A30686"/>
    <w:rsid w:val="00A32689"/>
    <w:rsid w:val="00A37792"/>
    <w:rsid w:val="00A40965"/>
    <w:rsid w:val="00A413FA"/>
    <w:rsid w:val="00A419DD"/>
    <w:rsid w:val="00A426B3"/>
    <w:rsid w:val="00A43AD5"/>
    <w:rsid w:val="00A47D78"/>
    <w:rsid w:val="00A519B3"/>
    <w:rsid w:val="00A52469"/>
    <w:rsid w:val="00A57EBF"/>
    <w:rsid w:val="00A60E1B"/>
    <w:rsid w:val="00A61D52"/>
    <w:rsid w:val="00A6255D"/>
    <w:rsid w:val="00A627EA"/>
    <w:rsid w:val="00A65776"/>
    <w:rsid w:val="00A71560"/>
    <w:rsid w:val="00A71AC9"/>
    <w:rsid w:val="00A741EE"/>
    <w:rsid w:val="00A7577D"/>
    <w:rsid w:val="00A83206"/>
    <w:rsid w:val="00A83789"/>
    <w:rsid w:val="00A9336C"/>
    <w:rsid w:val="00A95235"/>
    <w:rsid w:val="00A97506"/>
    <w:rsid w:val="00A97A7F"/>
    <w:rsid w:val="00AB245B"/>
    <w:rsid w:val="00AB362D"/>
    <w:rsid w:val="00AB4F85"/>
    <w:rsid w:val="00AD48CD"/>
    <w:rsid w:val="00AE1BC5"/>
    <w:rsid w:val="00AE2181"/>
    <w:rsid w:val="00AE7FE7"/>
    <w:rsid w:val="00AF0DA5"/>
    <w:rsid w:val="00AF1BE4"/>
    <w:rsid w:val="00B007B5"/>
    <w:rsid w:val="00B11FFE"/>
    <w:rsid w:val="00B145E8"/>
    <w:rsid w:val="00B149B7"/>
    <w:rsid w:val="00B17757"/>
    <w:rsid w:val="00B212E4"/>
    <w:rsid w:val="00B22221"/>
    <w:rsid w:val="00B24D5C"/>
    <w:rsid w:val="00B26DE8"/>
    <w:rsid w:val="00B32476"/>
    <w:rsid w:val="00B40C0D"/>
    <w:rsid w:val="00B40F0F"/>
    <w:rsid w:val="00B438FA"/>
    <w:rsid w:val="00B51959"/>
    <w:rsid w:val="00B54802"/>
    <w:rsid w:val="00B575EB"/>
    <w:rsid w:val="00B615AC"/>
    <w:rsid w:val="00B66193"/>
    <w:rsid w:val="00B66272"/>
    <w:rsid w:val="00B67BB8"/>
    <w:rsid w:val="00B73A9E"/>
    <w:rsid w:val="00B816F4"/>
    <w:rsid w:val="00B870EC"/>
    <w:rsid w:val="00B92E48"/>
    <w:rsid w:val="00B931EC"/>
    <w:rsid w:val="00B967DB"/>
    <w:rsid w:val="00BA29FF"/>
    <w:rsid w:val="00BA5F89"/>
    <w:rsid w:val="00BA6578"/>
    <w:rsid w:val="00BA765D"/>
    <w:rsid w:val="00BB118C"/>
    <w:rsid w:val="00BB6D28"/>
    <w:rsid w:val="00BC3FE7"/>
    <w:rsid w:val="00BC4CDC"/>
    <w:rsid w:val="00BC628B"/>
    <w:rsid w:val="00BC682D"/>
    <w:rsid w:val="00BC73C3"/>
    <w:rsid w:val="00BD0496"/>
    <w:rsid w:val="00BD2756"/>
    <w:rsid w:val="00BD4CA4"/>
    <w:rsid w:val="00BD638C"/>
    <w:rsid w:val="00BD77E2"/>
    <w:rsid w:val="00BD7D92"/>
    <w:rsid w:val="00BE0127"/>
    <w:rsid w:val="00BE0B3B"/>
    <w:rsid w:val="00BE1E42"/>
    <w:rsid w:val="00BE70E6"/>
    <w:rsid w:val="00BF0C22"/>
    <w:rsid w:val="00BF18C8"/>
    <w:rsid w:val="00BF1DF2"/>
    <w:rsid w:val="00BF46F3"/>
    <w:rsid w:val="00C04673"/>
    <w:rsid w:val="00C12068"/>
    <w:rsid w:val="00C22F29"/>
    <w:rsid w:val="00C230E9"/>
    <w:rsid w:val="00C255D4"/>
    <w:rsid w:val="00C25CE1"/>
    <w:rsid w:val="00C329F1"/>
    <w:rsid w:val="00C334DB"/>
    <w:rsid w:val="00C359EF"/>
    <w:rsid w:val="00C4014D"/>
    <w:rsid w:val="00C42490"/>
    <w:rsid w:val="00C47BB9"/>
    <w:rsid w:val="00C50180"/>
    <w:rsid w:val="00C528E2"/>
    <w:rsid w:val="00C55412"/>
    <w:rsid w:val="00C56EFD"/>
    <w:rsid w:val="00C60F4E"/>
    <w:rsid w:val="00C655DA"/>
    <w:rsid w:val="00C65B32"/>
    <w:rsid w:val="00C7000C"/>
    <w:rsid w:val="00C72F30"/>
    <w:rsid w:val="00C7423D"/>
    <w:rsid w:val="00C76F3F"/>
    <w:rsid w:val="00C813CB"/>
    <w:rsid w:val="00C85B4E"/>
    <w:rsid w:val="00C86436"/>
    <w:rsid w:val="00C86AA6"/>
    <w:rsid w:val="00C86AC8"/>
    <w:rsid w:val="00C94ED6"/>
    <w:rsid w:val="00CA40F6"/>
    <w:rsid w:val="00CA6010"/>
    <w:rsid w:val="00CA6E6F"/>
    <w:rsid w:val="00CA6FDF"/>
    <w:rsid w:val="00CA7B53"/>
    <w:rsid w:val="00CB02FC"/>
    <w:rsid w:val="00CB3E75"/>
    <w:rsid w:val="00CC7C05"/>
    <w:rsid w:val="00CD3704"/>
    <w:rsid w:val="00CE2B46"/>
    <w:rsid w:val="00CF684B"/>
    <w:rsid w:val="00D03B34"/>
    <w:rsid w:val="00D03CC8"/>
    <w:rsid w:val="00D0489C"/>
    <w:rsid w:val="00D07426"/>
    <w:rsid w:val="00D10D55"/>
    <w:rsid w:val="00D11657"/>
    <w:rsid w:val="00D172CA"/>
    <w:rsid w:val="00D22881"/>
    <w:rsid w:val="00D2782F"/>
    <w:rsid w:val="00D316D4"/>
    <w:rsid w:val="00D40D7E"/>
    <w:rsid w:val="00D52294"/>
    <w:rsid w:val="00D54049"/>
    <w:rsid w:val="00D607FF"/>
    <w:rsid w:val="00D61344"/>
    <w:rsid w:val="00D6165B"/>
    <w:rsid w:val="00D62337"/>
    <w:rsid w:val="00D644BD"/>
    <w:rsid w:val="00D706CB"/>
    <w:rsid w:val="00D71A11"/>
    <w:rsid w:val="00D72766"/>
    <w:rsid w:val="00D75E7E"/>
    <w:rsid w:val="00D80147"/>
    <w:rsid w:val="00D8265E"/>
    <w:rsid w:val="00D82B7A"/>
    <w:rsid w:val="00D8352E"/>
    <w:rsid w:val="00D9184A"/>
    <w:rsid w:val="00D92F17"/>
    <w:rsid w:val="00D96F31"/>
    <w:rsid w:val="00DA02A2"/>
    <w:rsid w:val="00DA120C"/>
    <w:rsid w:val="00DA2527"/>
    <w:rsid w:val="00DA4BDC"/>
    <w:rsid w:val="00DA7016"/>
    <w:rsid w:val="00DB0F76"/>
    <w:rsid w:val="00DB3FBB"/>
    <w:rsid w:val="00DC3A21"/>
    <w:rsid w:val="00DD404C"/>
    <w:rsid w:val="00DD58E3"/>
    <w:rsid w:val="00DE65BA"/>
    <w:rsid w:val="00DF378D"/>
    <w:rsid w:val="00DF3FF3"/>
    <w:rsid w:val="00E004B3"/>
    <w:rsid w:val="00E008D5"/>
    <w:rsid w:val="00E043C6"/>
    <w:rsid w:val="00E11A7C"/>
    <w:rsid w:val="00E126D2"/>
    <w:rsid w:val="00E170BA"/>
    <w:rsid w:val="00E20ADF"/>
    <w:rsid w:val="00E2594B"/>
    <w:rsid w:val="00E2746A"/>
    <w:rsid w:val="00E27630"/>
    <w:rsid w:val="00E3286B"/>
    <w:rsid w:val="00E33D84"/>
    <w:rsid w:val="00E3651D"/>
    <w:rsid w:val="00E431DA"/>
    <w:rsid w:val="00E5174F"/>
    <w:rsid w:val="00E53477"/>
    <w:rsid w:val="00E5511B"/>
    <w:rsid w:val="00E55154"/>
    <w:rsid w:val="00E55D29"/>
    <w:rsid w:val="00E56013"/>
    <w:rsid w:val="00E61199"/>
    <w:rsid w:val="00E64D6C"/>
    <w:rsid w:val="00E70A07"/>
    <w:rsid w:val="00E7316F"/>
    <w:rsid w:val="00E8073E"/>
    <w:rsid w:val="00E827D8"/>
    <w:rsid w:val="00E82A4F"/>
    <w:rsid w:val="00E833A8"/>
    <w:rsid w:val="00E8398E"/>
    <w:rsid w:val="00E84A13"/>
    <w:rsid w:val="00E96C06"/>
    <w:rsid w:val="00EA240E"/>
    <w:rsid w:val="00EA33BE"/>
    <w:rsid w:val="00EA3DE7"/>
    <w:rsid w:val="00EB0965"/>
    <w:rsid w:val="00EB1144"/>
    <w:rsid w:val="00EC24A8"/>
    <w:rsid w:val="00EC32A0"/>
    <w:rsid w:val="00EC4052"/>
    <w:rsid w:val="00EC46D3"/>
    <w:rsid w:val="00EC5E91"/>
    <w:rsid w:val="00ED6EC1"/>
    <w:rsid w:val="00EE0971"/>
    <w:rsid w:val="00EE0C81"/>
    <w:rsid w:val="00EE1856"/>
    <w:rsid w:val="00EE3515"/>
    <w:rsid w:val="00EF6196"/>
    <w:rsid w:val="00EF6242"/>
    <w:rsid w:val="00EF7301"/>
    <w:rsid w:val="00F00C21"/>
    <w:rsid w:val="00F04E2A"/>
    <w:rsid w:val="00F052A1"/>
    <w:rsid w:val="00F15B86"/>
    <w:rsid w:val="00F21317"/>
    <w:rsid w:val="00F23523"/>
    <w:rsid w:val="00F23526"/>
    <w:rsid w:val="00F278A7"/>
    <w:rsid w:val="00F336F3"/>
    <w:rsid w:val="00F371AA"/>
    <w:rsid w:val="00F4105E"/>
    <w:rsid w:val="00F41C16"/>
    <w:rsid w:val="00F422DA"/>
    <w:rsid w:val="00F443BC"/>
    <w:rsid w:val="00F45837"/>
    <w:rsid w:val="00F45A6E"/>
    <w:rsid w:val="00F46F07"/>
    <w:rsid w:val="00F56AA2"/>
    <w:rsid w:val="00F57690"/>
    <w:rsid w:val="00F629F1"/>
    <w:rsid w:val="00F70127"/>
    <w:rsid w:val="00F752C7"/>
    <w:rsid w:val="00F829E0"/>
    <w:rsid w:val="00F87415"/>
    <w:rsid w:val="00F94007"/>
    <w:rsid w:val="00F95265"/>
    <w:rsid w:val="00F95727"/>
    <w:rsid w:val="00FA1F51"/>
    <w:rsid w:val="00FA2CBB"/>
    <w:rsid w:val="00FB1E2E"/>
    <w:rsid w:val="00FB7F9C"/>
    <w:rsid w:val="00FC3E62"/>
    <w:rsid w:val="00FC4998"/>
    <w:rsid w:val="00FC54BB"/>
    <w:rsid w:val="00FD248B"/>
    <w:rsid w:val="00FD268B"/>
    <w:rsid w:val="00FE34B2"/>
    <w:rsid w:val="00FE3B62"/>
    <w:rsid w:val="00FE51B9"/>
    <w:rsid w:val="00FF5510"/>
    <w:rsid w:val="00FF78A7"/>
    <w:rsid w:val="013A867C"/>
    <w:rsid w:val="0346638C"/>
    <w:rsid w:val="0370D68B"/>
    <w:rsid w:val="0559BEBE"/>
    <w:rsid w:val="09095775"/>
    <w:rsid w:val="0CFED6C4"/>
    <w:rsid w:val="10891FFE"/>
    <w:rsid w:val="120B4AC5"/>
    <w:rsid w:val="13733E3B"/>
    <w:rsid w:val="14E24FEB"/>
    <w:rsid w:val="15B4659A"/>
    <w:rsid w:val="1766F381"/>
    <w:rsid w:val="17EAF5FA"/>
    <w:rsid w:val="17F7A538"/>
    <w:rsid w:val="188C3B07"/>
    <w:rsid w:val="18EAF7A4"/>
    <w:rsid w:val="19A1FA5F"/>
    <w:rsid w:val="1A5DA69E"/>
    <w:rsid w:val="1D932918"/>
    <w:rsid w:val="1DAC3BD3"/>
    <w:rsid w:val="1E680ECA"/>
    <w:rsid w:val="1E8A3E40"/>
    <w:rsid w:val="1FD0087E"/>
    <w:rsid w:val="2120E42B"/>
    <w:rsid w:val="213BB59B"/>
    <w:rsid w:val="21E2D741"/>
    <w:rsid w:val="22F47560"/>
    <w:rsid w:val="23EC0566"/>
    <w:rsid w:val="23EE649A"/>
    <w:rsid w:val="23F6733C"/>
    <w:rsid w:val="24CB6FDE"/>
    <w:rsid w:val="27638B4A"/>
    <w:rsid w:val="2A033434"/>
    <w:rsid w:val="2ABE372E"/>
    <w:rsid w:val="2AD77B07"/>
    <w:rsid w:val="2B8B3B27"/>
    <w:rsid w:val="2BC484B3"/>
    <w:rsid w:val="2F2DCD93"/>
    <w:rsid w:val="305AF6C0"/>
    <w:rsid w:val="30A3D966"/>
    <w:rsid w:val="335EB6A0"/>
    <w:rsid w:val="340A920D"/>
    <w:rsid w:val="348E6F9E"/>
    <w:rsid w:val="38AE5C67"/>
    <w:rsid w:val="3D71DB6E"/>
    <w:rsid w:val="3F05435C"/>
    <w:rsid w:val="41B6E056"/>
    <w:rsid w:val="422DF6E5"/>
    <w:rsid w:val="42ABC440"/>
    <w:rsid w:val="42C26D00"/>
    <w:rsid w:val="449C18D4"/>
    <w:rsid w:val="4559C1D3"/>
    <w:rsid w:val="47781D68"/>
    <w:rsid w:val="4B0A6936"/>
    <w:rsid w:val="4BF79D82"/>
    <w:rsid w:val="4E24220D"/>
    <w:rsid w:val="5099F6A2"/>
    <w:rsid w:val="5347062F"/>
    <w:rsid w:val="554496ED"/>
    <w:rsid w:val="568BB8FC"/>
    <w:rsid w:val="56C7CC4A"/>
    <w:rsid w:val="5838F28B"/>
    <w:rsid w:val="583F4258"/>
    <w:rsid w:val="58798719"/>
    <w:rsid w:val="58E19AAC"/>
    <w:rsid w:val="5B785647"/>
    <w:rsid w:val="5F87151A"/>
    <w:rsid w:val="6030178C"/>
    <w:rsid w:val="61CE208A"/>
    <w:rsid w:val="63BD80E2"/>
    <w:rsid w:val="648CE261"/>
    <w:rsid w:val="64D7953F"/>
    <w:rsid w:val="67FFA3C6"/>
    <w:rsid w:val="68D1D67A"/>
    <w:rsid w:val="695F5265"/>
    <w:rsid w:val="6BBE9EE9"/>
    <w:rsid w:val="6BCBA1E0"/>
    <w:rsid w:val="6D44CAE2"/>
    <w:rsid w:val="6DB0C623"/>
    <w:rsid w:val="6E09848E"/>
    <w:rsid w:val="6EC02CC0"/>
    <w:rsid w:val="6F24959B"/>
    <w:rsid w:val="703F6D77"/>
    <w:rsid w:val="70D761F6"/>
    <w:rsid w:val="745316B5"/>
    <w:rsid w:val="745E2DCC"/>
    <w:rsid w:val="78A18A9B"/>
    <w:rsid w:val="79532364"/>
    <w:rsid w:val="7A9840E4"/>
    <w:rsid w:val="7CF6A7E0"/>
    <w:rsid w:val="7CF7E3F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7B627"/>
  <w15:docId w15:val="{3412D456-C436-4D70-99BA-6C2C22663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30160"/>
    <w:rPr>
      <w:rFonts w:ascii="Calibri Light" w:hAnsi="Calibri Light"/>
      <w:sz w:val="18"/>
      <w:lang w:val="en-GB"/>
    </w:rPr>
  </w:style>
  <w:style w:type="paragraph" w:styleId="Kop1">
    <w:name w:val="heading 1"/>
    <w:basedOn w:val="Standaard"/>
    <w:next w:val="Standaard"/>
    <w:link w:val="Kop1Char"/>
    <w:autoRedefine/>
    <w:qFormat/>
    <w:rsid w:val="00A413FA"/>
    <w:pPr>
      <w:keepNext/>
      <w:spacing w:before="240" w:after="60" w:line="240" w:lineRule="auto"/>
      <w:outlineLvl w:val="0"/>
    </w:pPr>
    <w:rPr>
      <w:rFonts w:eastAsia="MS Mincho" w:cs="Times New Roman"/>
      <w:iCs/>
      <w:color w:val="2D2D2F" w:themeColor="text2"/>
      <w:kern w:val="32"/>
      <w:sz w:val="56"/>
      <w:szCs w:val="32"/>
    </w:rPr>
  </w:style>
  <w:style w:type="paragraph" w:styleId="Kop2">
    <w:name w:val="heading 2"/>
    <w:basedOn w:val="Standaard"/>
    <w:next w:val="Standaard"/>
    <w:link w:val="Kop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rPr>
  </w:style>
  <w:style w:type="paragraph" w:styleId="Kop3">
    <w:name w:val="heading 3"/>
    <w:basedOn w:val="Standaard"/>
    <w:next w:val="Standaard"/>
    <w:link w:val="Kop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rPr>
  </w:style>
  <w:style w:type="paragraph" w:styleId="Kop4">
    <w:name w:val="heading 4"/>
    <w:basedOn w:val="Standaard"/>
    <w:next w:val="Standaard"/>
    <w:link w:val="Kop4Char"/>
    <w:qFormat/>
    <w:rsid w:val="00A413FA"/>
    <w:pPr>
      <w:keepNext/>
      <w:numPr>
        <w:ilvl w:val="3"/>
        <w:numId w:val="23"/>
      </w:numPr>
      <w:spacing w:before="240" w:after="60" w:line="240" w:lineRule="auto"/>
      <w:outlineLvl w:val="3"/>
    </w:pPr>
    <w:rPr>
      <w:rFonts w:eastAsia="MS Mincho" w:cs="Times New Roman"/>
      <w:bCs/>
      <w:color w:val="2D2D2F" w:themeColor="text2"/>
      <w:sz w:val="24"/>
      <w:szCs w:val="24"/>
    </w:rPr>
  </w:style>
  <w:style w:type="paragraph" w:styleId="Kop5">
    <w:name w:val="heading 5"/>
    <w:basedOn w:val="Standaard"/>
    <w:next w:val="Standaard"/>
    <w:link w:val="Kop5Char"/>
    <w:qFormat/>
    <w:rsid w:val="00801174"/>
    <w:pPr>
      <w:numPr>
        <w:ilvl w:val="4"/>
        <w:numId w:val="23"/>
      </w:numPr>
      <w:spacing w:before="240" w:after="60" w:line="240" w:lineRule="auto"/>
      <w:outlineLvl w:val="4"/>
    </w:pPr>
    <w:rPr>
      <w:rFonts w:ascii="Arial" w:eastAsia="MS Mincho" w:hAnsi="Arial" w:cs="Times New Roman"/>
      <w:b/>
      <w:bCs/>
      <w:i/>
      <w:iCs/>
      <w:sz w:val="26"/>
      <w:szCs w:val="26"/>
    </w:rPr>
  </w:style>
  <w:style w:type="paragraph" w:styleId="Kop6">
    <w:name w:val="heading 6"/>
    <w:basedOn w:val="Standaard"/>
    <w:next w:val="Standaard"/>
    <w:link w:val="Kop6Char"/>
    <w:qFormat/>
    <w:rsid w:val="00801174"/>
    <w:pPr>
      <w:numPr>
        <w:ilvl w:val="5"/>
        <w:numId w:val="23"/>
      </w:numPr>
      <w:spacing w:before="240" w:after="60" w:line="240" w:lineRule="auto"/>
      <w:outlineLvl w:val="5"/>
    </w:pPr>
    <w:rPr>
      <w:rFonts w:ascii="Arial" w:eastAsia="MS Mincho" w:hAnsi="Arial" w:cs="Times New Roman"/>
      <w:b/>
      <w:bCs/>
    </w:rPr>
  </w:style>
  <w:style w:type="paragraph" w:styleId="Kop7">
    <w:name w:val="heading 7"/>
    <w:basedOn w:val="Standaard"/>
    <w:next w:val="Standaard"/>
    <w:link w:val="Kop7Char"/>
    <w:qFormat/>
    <w:rsid w:val="00801174"/>
    <w:pPr>
      <w:numPr>
        <w:ilvl w:val="6"/>
        <w:numId w:val="23"/>
      </w:numPr>
      <w:spacing w:before="240" w:after="60" w:line="240" w:lineRule="auto"/>
      <w:outlineLvl w:val="6"/>
    </w:pPr>
    <w:rPr>
      <w:rFonts w:ascii="Arial" w:eastAsia="MS Mincho" w:hAnsi="Arial" w:cs="Times New Roman"/>
      <w:sz w:val="20"/>
      <w:szCs w:val="24"/>
    </w:rPr>
  </w:style>
  <w:style w:type="paragraph" w:styleId="Kop8">
    <w:name w:val="heading 8"/>
    <w:basedOn w:val="Standaard"/>
    <w:next w:val="Standaard"/>
    <w:link w:val="Kop8Char"/>
    <w:qFormat/>
    <w:rsid w:val="00801174"/>
    <w:pPr>
      <w:numPr>
        <w:ilvl w:val="7"/>
        <w:numId w:val="23"/>
      </w:numPr>
      <w:spacing w:before="240" w:after="60" w:line="240" w:lineRule="auto"/>
      <w:outlineLvl w:val="7"/>
    </w:pPr>
    <w:rPr>
      <w:rFonts w:ascii="Arial" w:eastAsia="MS Mincho" w:hAnsi="Arial" w:cs="Times New Roman"/>
      <w:i/>
      <w:iCs/>
      <w:sz w:val="20"/>
      <w:szCs w:val="24"/>
    </w:rPr>
  </w:style>
  <w:style w:type="paragraph" w:styleId="Kop9">
    <w:name w:val="heading 9"/>
    <w:basedOn w:val="Standaard"/>
    <w:next w:val="Standaard"/>
    <w:link w:val="Kop9Char"/>
    <w:qFormat/>
    <w:rsid w:val="00801174"/>
    <w:pPr>
      <w:numPr>
        <w:ilvl w:val="8"/>
        <w:numId w:val="4"/>
      </w:numPr>
      <w:spacing w:before="240" w:after="60" w:line="240" w:lineRule="auto"/>
      <w:outlineLvl w:val="8"/>
    </w:pPr>
    <w:rPr>
      <w:rFonts w:ascii="Arial" w:eastAsia="MS Mincho" w:hAnsi="Arial"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01174"/>
    <w:pPr>
      <w:ind w:left="720"/>
      <w:contextualSpacing/>
    </w:pPr>
  </w:style>
  <w:style w:type="paragraph" w:styleId="Koptekst">
    <w:name w:val="header"/>
    <w:basedOn w:val="Standaard"/>
    <w:link w:val="KoptekstChar"/>
    <w:uiPriority w:val="99"/>
    <w:unhideWhenUsed/>
    <w:rsid w:val="000C65B2"/>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0C65B2"/>
  </w:style>
  <w:style w:type="paragraph" w:styleId="Voettekst">
    <w:name w:val="footer"/>
    <w:basedOn w:val="Standaard"/>
    <w:link w:val="VoettekstChar"/>
    <w:uiPriority w:val="99"/>
    <w:unhideWhenUsed/>
    <w:rsid w:val="000C65B2"/>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0C65B2"/>
  </w:style>
  <w:style w:type="character" w:styleId="Hyperlink">
    <w:name w:val="Hyperlink"/>
    <w:basedOn w:val="Standaardalinea-lettertype"/>
    <w:uiPriority w:val="99"/>
    <w:unhideWhenUsed/>
    <w:rsid w:val="00C65B32"/>
    <w:rPr>
      <w:color w:val="0000FF"/>
      <w:u w:val="single"/>
    </w:rPr>
  </w:style>
  <w:style w:type="paragraph" w:styleId="Ballontekst">
    <w:name w:val="Balloon Text"/>
    <w:basedOn w:val="Standaard"/>
    <w:link w:val="BallontekstChar"/>
    <w:uiPriority w:val="99"/>
    <w:semiHidden/>
    <w:unhideWhenUsed/>
    <w:rsid w:val="00150B8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50B88"/>
    <w:rPr>
      <w:rFonts w:ascii="Tahoma" w:hAnsi="Tahoma" w:cs="Tahoma"/>
      <w:sz w:val="16"/>
      <w:szCs w:val="16"/>
    </w:rPr>
  </w:style>
  <w:style w:type="character" w:styleId="Verwijzingopmerking">
    <w:name w:val="annotation reference"/>
    <w:basedOn w:val="Standaardalinea-lettertype"/>
    <w:uiPriority w:val="99"/>
    <w:semiHidden/>
    <w:unhideWhenUsed/>
    <w:rsid w:val="00B40F0F"/>
    <w:rPr>
      <w:sz w:val="16"/>
      <w:szCs w:val="16"/>
    </w:rPr>
  </w:style>
  <w:style w:type="paragraph" w:styleId="Tekstopmerking">
    <w:name w:val="annotation text"/>
    <w:basedOn w:val="Standaard"/>
    <w:link w:val="TekstopmerkingChar"/>
    <w:uiPriority w:val="99"/>
    <w:unhideWhenUsed/>
    <w:rsid w:val="00B40F0F"/>
    <w:pPr>
      <w:spacing w:line="240" w:lineRule="auto"/>
    </w:pPr>
    <w:rPr>
      <w:sz w:val="20"/>
      <w:szCs w:val="20"/>
    </w:rPr>
  </w:style>
  <w:style w:type="character" w:customStyle="1" w:styleId="TekstopmerkingChar">
    <w:name w:val="Tekst opmerking Char"/>
    <w:basedOn w:val="Standaardalinea-lettertype"/>
    <w:link w:val="Tekstopmerking"/>
    <w:uiPriority w:val="99"/>
    <w:rsid w:val="00B40F0F"/>
    <w:rPr>
      <w:sz w:val="20"/>
      <w:szCs w:val="20"/>
    </w:rPr>
  </w:style>
  <w:style w:type="paragraph" w:styleId="Onderwerpvanopmerking">
    <w:name w:val="annotation subject"/>
    <w:basedOn w:val="Tekstopmerking"/>
    <w:next w:val="Tekstopmerking"/>
    <w:link w:val="OnderwerpvanopmerkingChar"/>
    <w:uiPriority w:val="99"/>
    <w:semiHidden/>
    <w:unhideWhenUsed/>
    <w:rsid w:val="00B40F0F"/>
    <w:rPr>
      <w:b/>
      <w:bCs/>
    </w:rPr>
  </w:style>
  <w:style w:type="character" w:customStyle="1" w:styleId="OnderwerpvanopmerkingChar">
    <w:name w:val="Onderwerp van opmerking Char"/>
    <w:basedOn w:val="TekstopmerkingChar"/>
    <w:link w:val="Onderwerpvanopmerking"/>
    <w:uiPriority w:val="99"/>
    <w:semiHidden/>
    <w:rsid w:val="00B40F0F"/>
    <w:rPr>
      <w:b/>
      <w:bCs/>
      <w:sz w:val="20"/>
      <w:szCs w:val="20"/>
    </w:rPr>
  </w:style>
  <w:style w:type="table" w:styleId="Tabelraster">
    <w:name w:val="Table Grid"/>
    <w:basedOn w:val="Standaardtabe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Standaardtabel"/>
    <w:next w:val="Tabelraster"/>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druk">
    <w:name w:val="Emphasis"/>
    <w:qFormat/>
    <w:rsid w:val="00801174"/>
    <w:rPr>
      <w:rFonts w:ascii="Arial Black" w:hAnsi="Arial Black" w:hint="default"/>
      <w:i w:val="0"/>
      <w:iCs w:val="0"/>
      <w:sz w:val="18"/>
    </w:rPr>
  </w:style>
  <w:style w:type="character" w:customStyle="1" w:styleId="Kop1Char">
    <w:name w:val="Kop 1 Char"/>
    <w:basedOn w:val="Standaardalinea-lettertype"/>
    <w:link w:val="Kop1"/>
    <w:rsid w:val="00A413FA"/>
    <w:rPr>
      <w:rFonts w:ascii="Calibri Light" w:eastAsia="MS Mincho" w:hAnsi="Calibri Light" w:cs="Times New Roman"/>
      <w:iCs/>
      <w:color w:val="2D2D2F" w:themeColor="text2"/>
      <w:kern w:val="32"/>
      <w:sz w:val="56"/>
      <w:szCs w:val="32"/>
      <w:lang w:val="en-GB"/>
    </w:rPr>
  </w:style>
  <w:style w:type="character" w:customStyle="1" w:styleId="Kop2Char">
    <w:name w:val="Kop 2 Char"/>
    <w:basedOn w:val="Standaardalinea-lettertype"/>
    <w:link w:val="Kop2"/>
    <w:rsid w:val="00801174"/>
    <w:rPr>
      <w:rFonts w:eastAsia="MS Mincho" w:cs="Times New Roman"/>
      <w:bCs/>
      <w:iCs/>
      <w:color w:val="5F5F5F" w:themeColor="background2"/>
      <w:sz w:val="36"/>
      <w:szCs w:val="28"/>
      <w:lang w:val="en-GB"/>
    </w:rPr>
  </w:style>
  <w:style w:type="character" w:customStyle="1" w:styleId="Kop3Char">
    <w:name w:val="Kop 3 Char"/>
    <w:basedOn w:val="Standaardalinea-lettertype"/>
    <w:link w:val="Kop3"/>
    <w:rsid w:val="00801174"/>
    <w:rPr>
      <w:rFonts w:eastAsia="MS Mincho" w:cs="Times New Roman"/>
      <w:bCs/>
      <w:color w:val="5F5F5F" w:themeColor="background2"/>
      <w:sz w:val="32"/>
      <w:szCs w:val="26"/>
      <w:lang w:val="en-GB"/>
    </w:rPr>
  </w:style>
  <w:style w:type="character" w:customStyle="1" w:styleId="Kop4Char">
    <w:name w:val="Kop 4 Char"/>
    <w:basedOn w:val="Standaardalinea-lettertype"/>
    <w:link w:val="Kop4"/>
    <w:rsid w:val="00A413FA"/>
    <w:rPr>
      <w:rFonts w:eastAsia="MS Mincho" w:cs="Times New Roman"/>
      <w:bCs/>
      <w:color w:val="2D2D2F" w:themeColor="text2"/>
      <w:sz w:val="24"/>
      <w:szCs w:val="24"/>
      <w:lang w:val="en-GB"/>
    </w:rPr>
  </w:style>
  <w:style w:type="character" w:customStyle="1" w:styleId="Kop5Char">
    <w:name w:val="Kop 5 Char"/>
    <w:basedOn w:val="Standaardalinea-lettertype"/>
    <w:link w:val="Kop5"/>
    <w:rsid w:val="00801174"/>
    <w:rPr>
      <w:rFonts w:ascii="Arial" w:eastAsia="MS Mincho" w:hAnsi="Arial" w:cs="Times New Roman"/>
      <w:b/>
      <w:bCs/>
      <w:i/>
      <w:iCs/>
      <w:sz w:val="26"/>
      <w:szCs w:val="26"/>
      <w:lang w:val="en-GB"/>
    </w:rPr>
  </w:style>
  <w:style w:type="character" w:customStyle="1" w:styleId="Kop6Char">
    <w:name w:val="Kop 6 Char"/>
    <w:basedOn w:val="Standaardalinea-lettertype"/>
    <w:link w:val="Kop6"/>
    <w:rsid w:val="00801174"/>
    <w:rPr>
      <w:rFonts w:ascii="Arial" w:eastAsia="MS Mincho" w:hAnsi="Arial" w:cs="Times New Roman"/>
      <w:b/>
      <w:bCs/>
      <w:lang w:val="en-GB"/>
    </w:rPr>
  </w:style>
  <w:style w:type="character" w:customStyle="1" w:styleId="Kop7Char">
    <w:name w:val="Kop 7 Char"/>
    <w:basedOn w:val="Standaardalinea-lettertype"/>
    <w:link w:val="Kop7"/>
    <w:rsid w:val="00801174"/>
    <w:rPr>
      <w:rFonts w:ascii="Arial" w:eastAsia="MS Mincho" w:hAnsi="Arial" w:cs="Times New Roman"/>
      <w:sz w:val="20"/>
      <w:szCs w:val="24"/>
      <w:lang w:val="en-GB"/>
    </w:rPr>
  </w:style>
  <w:style w:type="character" w:customStyle="1" w:styleId="Kop8Char">
    <w:name w:val="Kop 8 Char"/>
    <w:basedOn w:val="Standaardalinea-lettertype"/>
    <w:link w:val="Kop8"/>
    <w:rsid w:val="00801174"/>
    <w:rPr>
      <w:rFonts w:ascii="Arial" w:eastAsia="MS Mincho" w:hAnsi="Arial" w:cs="Times New Roman"/>
      <w:i/>
      <w:iCs/>
      <w:sz w:val="20"/>
      <w:szCs w:val="24"/>
      <w:lang w:val="en-GB"/>
    </w:rPr>
  </w:style>
  <w:style w:type="character" w:customStyle="1" w:styleId="Kop9Char">
    <w:name w:val="Kop 9 Char"/>
    <w:basedOn w:val="Standaardalinea-lettertype"/>
    <w:link w:val="Kop9"/>
    <w:rsid w:val="00801174"/>
    <w:rPr>
      <w:rFonts w:ascii="Arial" w:eastAsia="MS Mincho" w:hAnsi="Arial" w:cs="Times New Roman"/>
      <w:lang w:val="en-GB"/>
    </w:rPr>
  </w:style>
  <w:style w:type="character" w:styleId="Zwaar">
    <w:name w:val="Strong"/>
    <w:basedOn w:val="Standaardalinea-lettertype"/>
    <w:uiPriority w:val="22"/>
    <w:qFormat/>
    <w:rsid w:val="00801174"/>
    <w:rPr>
      <w:rFonts w:asciiTheme="minorHAnsi" w:hAnsiTheme="minorHAnsi"/>
      <w:b w:val="0"/>
      <w:bCs/>
      <w:color w:val="5F5F5F" w:themeColor="background2"/>
      <w:sz w:val="22"/>
    </w:rPr>
  </w:style>
  <w:style w:type="paragraph" w:styleId="Ondertitel">
    <w:name w:val="Subtitle"/>
    <w:basedOn w:val="Standaard"/>
    <w:next w:val="Standaard"/>
    <w:link w:val="OndertitelChar"/>
    <w:uiPriority w:val="11"/>
    <w:qFormat/>
    <w:rsid w:val="00A413FA"/>
    <w:pPr>
      <w:numPr>
        <w:ilvl w:val="1"/>
      </w:numPr>
      <w:spacing w:after="160"/>
    </w:pPr>
    <w:rPr>
      <w:rFonts w:cs="Times New Roman (Body CS)"/>
      <w:color w:val="2D2D2F" w:themeColor="text2"/>
      <w:sz w:val="24"/>
    </w:rPr>
  </w:style>
  <w:style w:type="character" w:customStyle="1" w:styleId="OndertitelChar">
    <w:name w:val="Ondertitel Char"/>
    <w:basedOn w:val="Standaardalinea-lettertype"/>
    <w:link w:val="Ondertitel"/>
    <w:uiPriority w:val="11"/>
    <w:rsid w:val="00A413FA"/>
    <w:rPr>
      <w:rFonts w:ascii="Calibri Light" w:hAnsi="Calibri Light" w:cs="Times New Roman (Body CS)"/>
      <w:color w:val="2D2D2F" w:themeColor="text2"/>
      <w:sz w:val="24"/>
    </w:rPr>
  </w:style>
  <w:style w:type="paragraph" w:styleId="Titel">
    <w:name w:val="Title"/>
    <w:basedOn w:val="Standaard"/>
    <w:next w:val="Standaard"/>
    <w:link w:val="TitelChar"/>
    <w:uiPriority w:val="10"/>
    <w:qFormat/>
    <w:rsid w:val="00630160"/>
    <w:pPr>
      <w:spacing w:after="0" w:line="240" w:lineRule="auto"/>
      <w:contextualSpacing/>
    </w:pPr>
    <w:rPr>
      <w:rFonts w:ascii="Calibri" w:eastAsiaTheme="majorEastAsia" w:hAnsi="Calibri" w:cstheme="majorBidi"/>
      <w:color w:val="2D2D2F" w:themeColor="text2"/>
      <w:spacing w:val="-10"/>
      <w:kern w:val="28"/>
      <w:szCs w:val="56"/>
    </w:rPr>
  </w:style>
  <w:style w:type="character" w:customStyle="1" w:styleId="TitelChar">
    <w:name w:val="Titel Char"/>
    <w:basedOn w:val="Standaardalinea-lettertype"/>
    <w:link w:val="Titel"/>
    <w:uiPriority w:val="10"/>
    <w:rsid w:val="00630160"/>
    <w:rPr>
      <w:rFonts w:ascii="Calibri" w:eastAsiaTheme="majorEastAsia" w:hAnsi="Calibri" w:cstheme="majorBidi"/>
      <w:color w:val="2D2D2F" w:themeColor="text2"/>
      <w:spacing w:val="-10"/>
      <w:kern w:val="28"/>
      <w:sz w:val="18"/>
      <w:szCs w:val="56"/>
    </w:rPr>
  </w:style>
  <w:style w:type="paragraph" w:customStyle="1" w:styleId="Introtext">
    <w:name w:val="Intro text"/>
    <w:basedOn w:val="Standaard"/>
    <w:qFormat/>
    <w:rsid w:val="00A413FA"/>
    <w:rPr>
      <w:rFonts w:cs="Times New Roman (Body CS)"/>
      <w:sz w:val="22"/>
    </w:rPr>
  </w:style>
  <w:style w:type="character" w:styleId="Intensievebenadrukking">
    <w:name w:val="Intense Emphasis"/>
    <w:basedOn w:val="Standaardalinea-lettertype"/>
    <w:uiPriority w:val="21"/>
    <w:qFormat/>
    <w:rsid w:val="00367DCB"/>
    <w:rPr>
      <w:i/>
      <w:iCs/>
      <w:color w:val="2D2D2F" w:themeColor="text2"/>
    </w:rPr>
  </w:style>
  <w:style w:type="paragraph" w:styleId="Duidelijkcitaat">
    <w:name w:val="Intense Quote"/>
    <w:basedOn w:val="Standaard"/>
    <w:next w:val="Standaard"/>
    <w:link w:val="DuidelijkcitaatChar"/>
    <w:uiPriority w:val="30"/>
    <w:qFormat/>
    <w:rsid w:val="00367DCB"/>
    <w:pPr>
      <w:pBdr>
        <w:top w:val="single" w:sz="4" w:space="10" w:color="00CCFF" w:themeColor="accent1"/>
        <w:bottom w:val="single" w:sz="4" w:space="10" w:color="00CCFF" w:themeColor="accent1"/>
      </w:pBdr>
      <w:spacing w:before="360" w:after="360"/>
      <w:ind w:left="864" w:right="864"/>
      <w:jc w:val="center"/>
    </w:pPr>
    <w:rPr>
      <w:i/>
      <w:iCs/>
      <w:color w:val="2D2D2F" w:themeColor="text2"/>
    </w:rPr>
  </w:style>
  <w:style w:type="character" w:customStyle="1" w:styleId="DuidelijkcitaatChar">
    <w:name w:val="Duidelijk citaat Char"/>
    <w:basedOn w:val="Standaardalinea-lettertype"/>
    <w:link w:val="Duidelijkcitaat"/>
    <w:uiPriority w:val="30"/>
    <w:rsid w:val="00367DCB"/>
    <w:rPr>
      <w:rFonts w:ascii="Calibri Light" w:hAnsi="Calibri Light"/>
      <w:i/>
      <w:iCs/>
      <w:color w:val="2D2D2F" w:themeColor="text2"/>
      <w:sz w:val="18"/>
    </w:rPr>
  </w:style>
  <w:style w:type="character" w:styleId="Intensieveverwijzing">
    <w:name w:val="Intense Reference"/>
    <w:basedOn w:val="Standaardalinea-lettertype"/>
    <w:uiPriority w:val="32"/>
    <w:qFormat/>
    <w:rsid w:val="00367DCB"/>
    <w:rPr>
      <w:b/>
      <w:bCs/>
      <w:smallCaps/>
      <w:color w:val="2D2D2F" w:themeColor="text2"/>
      <w:spacing w:val="5"/>
    </w:rPr>
  </w:style>
  <w:style w:type="character" w:customStyle="1" w:styleId="NormaalwebChar">
    <w:name w:val="Normaal (web) Char"/>
    <w:basedOn w:val="Standaardalinea-lettertype"/>
    <w:link w:val="Normaalweb"/>
    <w:uiPriority w:val="99"/>
    <w:locked/>
    <w:rsid w:val="00B212E4"/>
    <w:rPr>
      <w:rFonts w:ascii="Times New Roman" w:eastAsia="Times New Roman" w:hAnsi="Times New Roman" w:cs="Times New Roman"/>
      <w:sz w:val="24"/>
      <w:szCs w:val="24"/>
      <w:lang w:eastAsia="de-AT"/>
    </w:rPr>
  </w:style>
  <w:style w:type="paragraph" w:styleId="Normaalweb">
    <w:name w:val="Normal (Web)"/>
    <w:basedOn w:val="Standaard"/>
    <w:link w:val="NormaalwebChar"/>
    <w:uiPriority w:val="99"/>
    <w:unhideWhenUsed/>
    <w:rsid w:val="00B212E4"/>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customStyle="1" w:styleId="normaltextrun">
    <w:name w:val="normaltextrun"/>
    <w:basedOn w:val="Standaardalinea-lettertype"/>
    <w:rsid w:val="00B212E4"/>
  </w:style>
  <w:style w:type="paragraph" w:customStyle="1" w:styleId="paragraph">
    <w:name w:val="paragraph"/>
    <w:basedOn w:val="Standaard"/>
    <w:rsid w:val="00B212E4"/>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customStyle="1" w:styleId="eop">
    <w:name w:val="eop"/>
    <w:basedOn w:val="Standaardalinea-lettertype"/>
    <w:rsid w:val="00B212E4"/>
  </w:style>
  <w:style w:type="character" w:styleId="Paginanummer">
    <w:name w:val="page number"/>
    <w:basedOn w:val="Standaardalinea-lettertype"/>
    <w:uiPriority w:val="99"/>
    <w:semiHidden/>
    <w:unhideWhenUsed/>
    <w:rsid w:val="00332DDD"/>
  </w:style>
  <w:style w:type="character" w:styleId="Onopgelostemelding">
    <w:name w:val="Unresolved Mention"/>
    <w:basedOn w:val="Standaardalinea-lettertype"/>
    <w:uiPriority w:val="99"/>
    <w:semiHidden/>
    <w:unhideWhenUsed/>
    <w:rsid w:val="00DF378D"/>
    <w:rPr>
      <w:color w:val="605E5C"/>
      <w:shd w:val="clear" w:color="auto" w:fill="E1DFDD"/>
    </w:rPr>
  </w:style>
  <w:style w:type="paragraph" w:customStyle="1" w:styleId="NormalPRparagraph">
    <w:name w:val="Normal PR paragraph"/>
    <w:basedOn w:val="Normaalweb"/>
    <w:link w:val="NormalPRparagraphChar"/>
    <w:qFormat/>
    <w:rsid w:val="00B11FFE"/>
    <w:pPr>
      <w:shd w:val="clear" w:color="auto" w:fill="FFFFFF"/>
      <w:spacing w:after="375"/>
      <w:jc w:val="both"/>
    </w:pPr>
    <w:rPr>
      <w:rFonts w:ascii="Calibri" w:hAnsi="Calibri" w:cs="Calibri"/>
      <w:sz w:val="22"/>
      <w:szCs w:val="22"/>
      <w:lang w:eastAsia="ja-JP"/>
    </w:rPr>
  </w:style>
  <w:style w:type="character" w:customStyle="1" w:styleId="NormalPRparagraphChar">
    <w:name w:val="Normal PR paragraph Char"/>
    <w:basedOn w:val="NormaalwebChar"/>
    <w:link w:val="NormalPRparagraph"/>
    <w:rsid w:val="00B11FFE"/>
    <w:rPr>
      <w:rFonts w:ascii="Calibri" w:eastAsia="Times New Roman" w:hAnsi="Calibri" w:cs="Calibri"/>
      <w:sz w:val="24"/>
      <w:szCs w:val="24"/>
      <w:shd w:val="clear" w:color="auto" w:fill="FFFFFF"/>
      <w:lang w:val="en-GB" w:eastAsia="ja-JP"/>
    </w:rPr>
  </w:style>
  <w:style w:type="paragraph" w:styleId="Lijstopsomteken">
    <w:name w:val="List Bullet"/>
    <w:basedOn w:val="Standaard"/>
    <w:uiPriority w:val="99"/>
    <w:unhideWhenUsed/>
    <w:rsid w:val="00731143"/>
    <w:pPr>
      <w:numPr>
        <w:numId w:val="25"/>
      </w:numPr>
      <w:contextualSpacing/>
    </w:pPr>
  </w:style>
  <w:style w:type="paragraph" w:styleId="Revisie">
    <w:name w:val="Revision"/>
    <w:hidden/>
    <w:uiPriority w:val="99"/>
    <w:semiHidden/>
    <w:rsid w:val="00E8073E"/>
    <w:pPr>
      <w:spacing w:after="0" w:line="240" w:lineRule="auto"/>
    </w:pPr>
    <w:rPr>
      <w:rFonts w:ascii="Calibri Light" w:hAnsi="Calibri Light"/>
      <w:sz w:val="18"/>
      <w:lang w:val="en-GB"/>
    </w:rPr>
  </w:style>
  <w:style w:type="paragraph" w:customStyle="1" w:styleId="FinnBody">
    <w:name w:val="Finn Body"/>
    <w:qFormat/>
    <w:rsid w:val="000C5C9A"/>
    <w:pPr>
      <w:spacing w:after="240" w:line="260" w:lineRule="exact"/>
    </w:pPr>
    <w:rPr>
      <w:rFonts w:ascii="GT America Rg" w:eastAsiaTheme="minorHAnsi" w:hAnsi="GT America Rg"/>
      <w:color w:val="FFFFFF" w:themeColor="text1"/>
      <w:szCs w:val="21"/>
      <w:lang w:val="nl-BE"/>
    </w:rPr>
  </w:style>
  <w:style w:type="character" w:styleId="Tekstvantijdelijkeaanduiding">
    <w:name w:val="Placeholder Text"/>
    <w:basedOn w:val="Standaardalinea-lettertype"/>
    <w:uiPriority w:val="99"/>
    <w:semiHidden/>
    <w:rsid w:val="00844F6C"/>
    <w:rPr>
      <w:color w:val="666666"/>
    </w:rPr>
  </w:style>
  <w:style w:type="paragraph" w:styleId="Geenafstand">
    <w:name w:val="No Spacing"/>
    <w:uiPriority w:val="1"/>
    <w:qFormat/>
    <w:rsid w:val="18EAF7A4"/>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316059">
      <w:bodyDiv w:val="1"/>
      <w:marLeft w:val="0"/>
      <w:marRight w:val="0"/>
      <w:marTop w:val="0"/>
      <w:marBottom w:val="0"/>
      <w:divBdr>
        <w:top w:val="none" w:sz="0" w:space="0" w:color="auto"/>
        <w:left w:val="none" w:sz="0" w:space="0" w:color="auto"/>
        <w:bottom w:val="none" w:sz="0" w:space="0" w:color="auto"/>
        <w:right w:val="none" w:sz="0" w:space="0" w:color="auto"/>
      </w:divBdr>
    </w:div>
    <w:div w:id="348652253">
      <w:bodyDiv w:val="1"/>
      <w:marLeft w:val="0"/>
      <w:marRight w:val="0"/>
      <w:marTop w:val="0"/>
      <w:marBottom w:val="0"/>
      <w:divBdr>
        <w:top w:val="none" w:sz="0" w:space="0" w:color="auto"/>
        <w:left w:val="none" w:sz="0" w:space="0" w:color="auto"/>
        <w:bottom w:val="none" w:sz="0" w:space="0" w:color="auto"/>
        <w:right w:val="none" w:sz="0" w:space="0" w:color="auto"/>
      </w:divBdr>
    </w:div>
    <w:div w:id="401175613">
      <w:bodyDiv w:val="1"/>
      <w:marLeft w:val="0"/>
      <w:marRight w:val="0"/>
      <w:marTop w:val="0"/>
      <w:marBottom w:val="0"/>
      <w:divBdr>
        <w:top w:val="none" w:sz="0" w:space="0" w:color="auto"/>
        <w:left w:val="none" w:sz="0" w:space="0" w:color="auto"/>
        <w:bottom w:val="none" w:sz="0" w:space="0" w:color="auto"/>
        <w:right w:val="none" w:sz="0" w:space="0" w:color="auto"/>
      </w:divBdr>
    </w:div>
    <w:div w:id="548805655">
      <w:bodyDiv w:val="1"/>
      <w:marLeft w:val="0"/>
      <w:marRight w:val="0"/>
      <w:marTop w:val="0"/>
      <w:marBottom w:val="0"/>
      <w:divBdr>
        <w:top w:val="none" w:sz="0" w:space="0" w:color="auto"/>
        <w:left w:val="none" w:sz="0" w:space="0" w:color="auto"/>
        <w:bottom w:val="none" w:sz="0" w:space="0" w:color="auto"/>
        <w:right w:val="none" w:sz="0" w:space="0" w:color="auto"/>
      </w:divBdr>
    </w:div>
    <w:div w:id="910504358">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 w:id="1754158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aikin.eu" TargetMode="External"/><Relationship Id="rId18" Type="http://schemas.openxmlformats.org/officeDocument/2006/relationships/hyperlink" Target="mailto:vanwezel.a@daikin.n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daikin.nl/nl_nl/product-group/chillers/ewye-cz-air-to-water-inverter-heat-pump.html" TargetMode="External"/><Relationship Id="rId17" Type="http://schemas.openxmlformats.org/officeDocument/2006/relationships/hyperlink" Target="mailto:viader.k@bxl.daikineurope.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daikin.nl/experienc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daikin.nl"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aikin.com" TargetMode="External"/><Relationship Id="rId22" Type="http://schemas.openxmlformats.org/officeDocument/2006/relationships/footer" Target="footer2.xml"/><Relationship Id="rId27" Type="http://schemas.microsoft.com/office/2020/10/relationships/intelligence" Target="intelligence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31DD0AAE9AE35488961FD24296C9045" ma:contentTypeVersion="18" ma:contentTypeDescription="Een nieuw document maken." ma:contentTypeScope="" ma:versionID="3b98d93c2e81c329e2dedc475d95ebe9">
  <xsd:schema xmlns:xsd="http://www.w3.org/2001/XMLSchema" xmlns:xs="http://www.w3.org/2001/XMLSchema" xmlns:p="http://schemas.microsoft.com/office/2006/metadata/properties" xmlns:ns2="f4d9b267-a29f-42a7-87d8-ebad701f65c4" xmlns:ns3="1364d4ff-1bde-4f76-89e2-65600bdedca6" targetNamespace="http://schemas.microsoft.com/office/2006/metadata/properties" ma:root="true" ma:fieldsID="7b94c7cee9f6ba0b457a622925b89081" ns2:_="" ns3:_="">
    <xsd:import namespace="f4d9b267-a29f-42a7-87d8-ebad701f65c4"/>
    <xsd:import namespace="1364d4ff-1bde-4f76-89e2-65600bded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d9b267-a29f-42a7-87d8-ebad701f6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64d4ff-1bde-4f76-89e2-65600bdedca6"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7fde95e-3649-4c90-a240-5bdc75004998}" ma:internalName="TaxCatchAll" ma:showField="CatchAllData" ma:web="1364d4ff-1bde-4f76-89e2-65600bded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364d4ff-1bde-4f76-89e2-65600bdedca6" xsi:nil="true"/>
    <lcf76f155ced4ddcb4097134ff3c332f xmlns="f4d9b267-a29f-42a7-87d8-ebad701f65c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A0028C-5A30-458B-977D-55157262480F}">
  <ds:schemaRefs>
    <ds:schemaRef ds:uri="http://schemas.microsoft.com/sharepoint/v3/contenttype/forms"/>
  </ds:schemaRefs>
</ds:datastoreItem>
</file>

<file path=customXml/itemProps2.xml><?xml version="1.0" encoding="utf-8"?>
<ds:datastoreItem xmlns:ds="http://schemas.openxmlformats.org/officeDocument/2006/customXml" ds:itemID="{9E4CB499-FFBB-4929-9361-0B99887B2241}">
  <ds:schemaRefs>
    <ds:schemaRef ds:uri="http://schemas.openxmlformats.org/officeDocument/2006/bibliography"/>
  </ds:schemaRefs>
</ds:datastoreItem>
</file>

<file path=customXml/itemProps3.xml><?xml version="1.0" encoding="utf-8"?>
<ds:datastoreItem xmlns:ds="http://schemas.openxmlformats.org/officeDocument/2006/customXml" ds:itemID="{CF4FAFA7-1CCA-4A7C-92F5-E76841BD2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d9b267-a29f-42a7-87d8-ebad701f65c4"/>
    <ds:schemaRef ds:uri="1364d4ff-1bde-4f76-89e2-65600bded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F0557F-11F0-4695-B1F9-9401E8CB7428}">
  <ds:schemaRefs>
    <ds:schemaRef ds:uri="http://schemas.microsoft.com/office/2006/metadata/properties"/>
    <ds:schemaRef ds:uri="http://schemas.microsoft.com/office/infopath/2007/PartnerControls"/>
    <ds:schemaRef ds:uri="1364d4ff-1bde-4f76-89e2-65600bdedca6"/>
    <ds:schemaRef ds:uri="f4d9b267-a29f-42a7-87d8-ebad701f65c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1264</Words>
  <Characters>7205</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Daikin Europe NV</Company>
  <LinksUpToDate>false</LinksUpToDate>
  <CharactersWithSpaces>8453</CharactersWithSpaces>
  <SharedDoc>false</SharedDoc>
  <HLinks>
    <vt:vector size="36" baseType="variant">
      <vt:variant>
        <vt:i4>6815764</vt:i4>
      </vt:variant>
      <vt:variant>
        <vt:i4>15</vt:i4>
      </vt:variant>
      <vt:variant>
        <vt:i4>0</vt:i4>
      </vt:variant>
      <vt:variant>
        <vt:i4>5</vt:i4>
      </vt:variant>
      <vt:variant>
        <vt:lpwstr>mailto:kapsenberg.j@daikin.nl</vt:lpwstr>
      </vt:variant>
      <vt:variant>
        <vt:lpwstr/>
      </vt:variant>
      <vt:variant>
        <vt:i4>4587626</vt:i4>
      </vt:variant>
      <vt:variant>
        <vt:i4>12</vt:i4>
      </vt:variant>
      <vt:variant>
        <vt:i4>0</vt:i4>
      </vt:variant>
      <vt:variant>
        <vt:i4>5</vt:i4>
      </vt:variant>
      <vt:variant>
        <vt:lpwstr>mailto:kakinaga.d@bxl.daikineurope.com</vt:lpwstr>
      </vt:variant>
      <vt:variant>
        <vt:lpwstr/>
      </vt:variant>
      <vt:variant>
        <vt:i4>5242941</vt:i4>
      </vt:variant>
      <vt:variant>
        <vt:i4>9</vt:i4>
      </vt:variant>
      <vt:variant>
        <vt:i4>0</vt:i4>
      </vt:variant>
      <vt:variant>
        <vt:i4>5</vt:i4>
      </vt:variant>
      <vt:variant>
        <vt:lpwstr>mailto:sap.s@daikineurope.com</vt:lpwstr>
      </vt:variant>
      <vt:variant>
        <vt:lpwstr/>
      </vt:variant>
      <vt:variant>
        <vt:i4>2162746</vt:i4>
      </vt:variant>
      <vt:variant>
        <vt:i4>6</vt:i4>
      </vt:variant>
      <vt:variant>
        <vt:i4>0</vt:i4>
      </vt:variant>
      <vt:variant>
        <vt:i4>5</vt:i4>
      </vt:variant>
      <vt:variant>
        <vt:lpwstr>http://www.daikin.com/</vt:lpwstr>
      </vt:variant>
      <vt:variant>
        <vt:lpwstr/>
      </vt:variant>
      <vt:variant>
        <vt:i4>1310801</vt:i4>
      </vt:variant>
      <vt:variant>
        <vt:i4>3</vt:i4>
      </vt:variant>
      <vt:variant>
        <vt:i4>0</vt:i4>
      </vt:variant>
      <vt:variant>
        <vt:i4>5</vt:i4>
      </vt:variant>
      <vt:variant>
        <vt:lpwstr>http://www.daikin.eu/</vt:lpwstr>
      </vt:variant>
      <vt:variant>
        <vt:lpwstr/>
      </vt:variant>
      <vt:variant>
        <vt:i4>5636210</vt:i4>
      </vt:variant>
      <vt:variant>
        <vt:i4>0</vt:i4>
      </vt:variant>
      <vt:variant>
        <vt:i4>0</vt:i4>
      </vt:variant>
      <vt:variant>
        <vt:i4>5</vt:i4>
      </vt:variant>
      <vt:variant>
        <vt:lpwstr>https://www.daikin.nl/nl_nl/press-releases/an-outlook-from-daikin-on-refrigerant-alternatives-in-europe.html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 De Bruyne</dc:creator>
  <cp:keywords/>
  <cp:lastModifiedBy>Jacqueline van Tongeren</cp:lastModifiedBy>
  <cp:revision>2</cp:revision>
  <cp:lastPrinted>2016-05-31T20:31:00Z</cp:lastPrinted>
  <dcterms:created xsi:type="dcterms:W3CDTF">2024-12-11T15:11:00Z</dcterms:created>
  <dcterms:modified xsi:type="dcterms:W3CDTF">2024-12-11T15:11:00Z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_dlc_DocIdItemGuid">
    <vt:lpwstr>1c5e4f2a-23db-4032-b020-09f6c86ae3e5</vt:lpwstr>
  </property>
  <property fmtid="{D5CDD505-2E9C-101B-9397-08002B2CF9AE}" pid="4" name="ContentTypeId">
    <vt:lpwstr>0x010100431DD0AAE9AE35488961FD24296C9045</vt:lpwstr>
  </property>
</Properties>
</file>